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de euskaldunización y alfabetización de adultos, formulada por la Ilma. Sra. D.ª Bakartxo Ruiz Jaso.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Bakartxo Ruiz Jaso, portavoz del Grupo Parlamentario EH Bildu Nafarroa, al amparo de lo establecido en el Reglamento de la Cámara, presenta la siguiente interpelación al Gobierno de Navarra para su debate en el Pleno:</w:t>
      </w:r>
    </w:p>
    <w:p>
      <w:pPr>
        <w:pStyle w:val="0"/>
        <w:suppressAutoHyphens w:val="false"/>
        <w:rPr>
          <w:rStyle w:val="1"/>
        </w:rPr>
      </w:pPr>
      <w:r>
        <w:rPr>
          <w:rStyle w:val="1"/>
        </w:rPr>
        <w:t xml:space="preserve">Interpelación sobre política general de euskaldunización y alfabetización de adultos. </w:t>
      </w:r>
    </w:p>
    <w:p>
      <w:pPr>
        <w:pStyle w:val="0"/>
        <w:suppressAutoHyphens w:val="false"/>
        <w:rPr>
          <w:rStyle w:val="1"/>
        </w:rPr>
      </w:pPr>
      <w:r>
        <w:rPr>
          <w:rStyle w:val="1"/>
        </w:rPr>
        <w:t xml:space="preserve">Pamplona, 11 de noviembre de 2018</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