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ejecución presupuestaria de las partidas Reactivar Navarra/Nafarroa Suspertu,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y cómo valora la ejecución presupuestaria del presupuesto 2021 de las partidas Reactivar Navarra/Nafarroa Suspertu?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