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19F5" w14:textId="7E8F3C21" w:rsidR="003C6725" w:rsidRDefault="003C6725" w:rsidP="00901293">
      <w:pPr>
        <w:pStyle w:val="Textoindependiente"/>
        <w:spacing w:after="0" w:line="360" w:lineRule="auto"/>
        <w:rPr>
          <w:rFonts w:cs="Arial"/>
          <w:sz w:val="16"/>
          <w:szCs w:val="16"/>
        </w:rPr>
      </w:pPr>
      <w:r>
        <w:rPr>
          <w:rFonts w:cs="Arial"/>
          <w:sz w:val="16"/>
          <w:szCs w:val="16"/>
        </w:rPr>
        <w:t>23 de noviembre</w:t>
      </w:r>
    </w:p>
    <w:p w14:paraId="4B05D8F0" w14:textId="77777777" w:rsidR="003C6725" w:rsidRDefault="009573E3" w:rsidP="00094EC3">
      <w:pPr>
        <w:pStyle w:val="Textoindependiente"/>
        <w:spacing w:after="0" w:line="276" w:lineRule="auto"/>
        <w:rPr>
          <w:rFonts w:cs="Arial"/>
          <w:sz w:val="22"/>
          <w:szCs w:val="22"/>
        </w:rPr>
      </w:pPr>
      <w:r>
        <w:rPr>
          <w:rFonts w:cs="Arial"/>
          <w:sz w:val="22"/>
          <w:szCs w:val="22"/>
        </w:rPr>
        <w:t xml:space="preserve">La </w:t>
      </w:r>
      <w:proofErr w:type="gramStart"/>
      <w:r>
        <w:rPr>
          <w:rFonts w:cs="Arial"/>
          <w:sz w:val="22"/>
          <w:szCs w:val="22"/>
        </w:rPr>
        <w:t>Consejera</w:t>
      </w:r>
      <w:proofErr w:type="gramEnd"/>
      <w:r w:rsidR="00E44044">
        <w:rPr>
          <w:rFonts w:cs="Arial"/>
          <w:sz w:val="22"/>
          <w:szCs w:val="22"/>
        </w:rPr>
        <w:t xml:space="preserve"> de Desarrollo Rural </w:t>
      </w:r>
      <w:r w:rsidR="003C6725">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506F4C">
        <w:rPr>
          <w:rFonts w:cs="Arial"/>
          <w:sz w:val="22"/>
          <w:szCs w:val="22"/>
        </w:rPr>
        <w:t>Parlamentario Foral Ilustrísimo Sr. D.</w:t>
      </w:r>
      <w:r w:rsidR="00610614">
        <w:rPr>
          <w:rFonts w:cs="Arial"/>
          <w:sz w:val="22"/>
          <w:szCs w:val="22"/>
        </w:rPr>
        <w:t xml:space="preserve"> Miguel Bujanda Cirauqui</w:t>
      </w:r>
      <w:r w:rsidRPr="00901293">
        <w:rPr>
          <w:rFonts w:cs="Arial"/>
          <w:sz w:val="22"/>
          <w:szCs w:val="22"/>
        </w:rPr>
        <w:t>,</w:t>
      </w:r>
      <w:bookmarkStart w:id="0" w:name="Listadesplegable5"/>
      <w:r w:rsidRPr="00901293">
        <w:rPr>
          <w:rFonts w:cs="Arial"/>
          <w:sz w:val="22"/>
          <w:szCs w:val="22"/>
        </w:rPr>
        <w:t xml:space="preserve"> </w:t>
      </w:r>
      <w:bookmarkEnd w:id="0"/>
      <w:r w:rsidR="00AE2D76">
        <w:rPr>
          <w:rFonts w:cs="Arial"/>
          <w:sz w:val="22"/>
          <w:szCs w:val="22"/>
        </w:rPr>
        <w:t>adscrito</w:t>
      </w:r>
      <w:r w:rsidR="009F7AE0">
        <w:rPr>
          <w:rFonts w:cs="Arial"/>
          <w:sz w:val="22"/>
          <w:szCs w:val="22"/>
        </w:rPr>
        <w:t xml:space="preserve"> al Grupo Parlamentario</w:t>
      </w:r>
      <w:r w:rsidR="00610614">
        <w:rPr>
          <w:rFonts w:cs="Arial"/>
          <w:sz w:val="22"/>
          <w:szCs w:val="22"/>
        </w:rPr>
        <w:t xml:space="preserve"> </w:t>
      </w:r>
      <w:r w:rsidR="00610614" w:rsidRPr="00610614">
        <w:rPr>
          <w:rFonts w:cs="Arial"/>
          <w:sz w:val="22"/>
          <w:szCs w:val="22"/>
        </w:rPr>
        <w:t>Navarra Suma</w:t>
      </w:r>
      <w:r w:rsidRPr="00901293">
        <w:rPr>
          <w:rFonts w:cs="Arial"/>
          <w:sz w:val="22"/>
          <w:szCs w:val="22"/>
        </w:rPr>
        <w:t xml:space="preserve">, </w:t>
      </w:r>
      <w:r w:rsidR="00E44044" w:rsidRPr="00E44044">
        <w:rPr>
          <w:rFonts w:cs="Arial"/>
          <w:sz w:val="22"/>
          <w:szCs w:val="22"/>
        </w:rPr>
        <w:t>sobre</w:t>
      </w:r>
      <w:r w:rsidR="00610614">
        <w:rPr>
          <w:rFonts w:cs="Arial"/>
          <w:sz w:val="22"/>
          <w:szCs w:val="22"/>
        </w:rPr>
        <w:t xml:space="preserve"> la</w:t>
      </w:r>
      <w:r w:rsidR="009A6E19">
        <w:rPr>
          <w:rFonts w:cs="Arial"/>
          <w:sz w:val="22"/>
          <w:szCs w:val="22"/>
        </w:rPr>
        <w:t>s</w:t>
      </w:r>
      <w:r w:rsidR="00610614">
        <w:rPr>
          <w:rFonts w:cs="Arial"/>
          <w:sz w:val="22"/>
          <w:szCs w:val="22"/>
        </w:rPr>
        <w:t xml:space="preserve"> </w:t>
      </w:r>
      <w:r w:rsidR="009A6E19">
        <w:rPr>
          <w:rFonts w:cs="Arial"/>
          <w:sz w:val="22"/>
          <w:szCs w:val="22"/>
        </w:rPr>
        <w:t>m</w:t>
      </w:r>
      <w:r w:rsidR="009A6E19" w:rsidRPr="009A6E19">
        <w:rPr>
          <w:rFonts w:cs="Arial"/>
          <w:sz w:val="22"/>
          <w:szCs w:val="22"/>
        </w:rPr>
        <w:t xml:space="preserve">edidas preventivas y </w:t>
      </w:r>
      <w:r w:rsidR="009A6E19" w:rsidRPr="00094EC3">
        <w:rPr>
          <w:rFonts w:cs="Arial"/>
          <w:sz w:val="22"/>
          <w:szCs w:val="22"/>
        </w:rPr>
        <w:t>paliativas a tomar para mitigar los posibles ataques del lobo ibérico y las posibles indemnizaciones en caso de ellos</w:t>
      </w:r>
      <w:r w:rsidR="009F7AE0" w:rsidRPr="00094EC3">
        <w:rPr>
          <w:rFonts w:cs="Arial"/>
          <w:sz w:val="22"/>
          <w:szCs w:val="22"/>
        </w:rPr>
        <w:t xml:space="preserve"> </w:t>
      </w:r>
      <w:r w:rsidR="00901293" w:rsidRPr="00094EC3">
        <w:rPr>
          <w:rFonts w:cs="Arial"/>
          <w:sz w:val="22"/>
          <w:szCs w:val="22"/>
        </w:rPr>
        <w:t>(</w:t>
      </w:r>
      <w:r w:rsidR="009A6E19" w:rsidRPr="00094EC3">
        <w:rPr>
          <w:rFonts w:cs="Arial"/>
          <w:sz w:val="22"/>
          <w:szCs w:val="22"/>
        </w:rPr>
        <w:t>10-21-PES-00298</w:t>
      </w:r>
      <w:r w:rsidR="00901293" w:rsidRPr="00094EC3">
        <w:rPr>
          <w:rFonts w:cs="Arial"/>
          <w:sz w:val="22"/>
          <w:szCs w:val="22"/>
        </w:rPr>
        <w:t>), tiene el honor de remitirle la siguiente contestación:</w:t>
      </w:r>
    </w:p>
    <w:p w14:paraId="198E1259" w14:textId="77777777" w:rsidR="003C6725" w:rsidRDefault="000D5CFA" w:rsidP="00094EC3">
      <w:pPr>
        <w:pStyle w:val="Textosinformato"/>
        <w:spacing w:line="276" w:lineRule="auto"/>
        <w:jc w:val="both"/>
        <w:rPr>
          <w:rStyle w:val="Ninguno"/>
          <w:rFonts w:ascii="Arial" w:hAnsi="Arial" w:cs="Arial"/>
        </w:rPr>
      </w:pPr>
      <w:r w:rsidRPr="00094EC3">
        <w:rPr>
          <w:rStyle w:val="Ninguno"/>
          <w:rFonts w:ascii="Arial" w:hAnsi="Arial" w:cs="Arial"/>
        </w:rPr>
        <w:t>La DGMA lleva mucho tiempo observando la evolución del lobo en la península y fuera de ella. En ese contexto, se ha participado y se participa en los grupos de trabajo existentes entre la Administración del Estado y las CCAA.</w:t>
      </w:r>
    </w:p>
    <w:p w14:paraId="36007904" w14:textId="77777777" w:rsidR="003C6725" w:rsidRDefault="000D5CFA" w:rsidP="00094EC3">
      <w:pPr>
        <w:pStyle w:val="Textosinformato"/>
        <w:spacing w:line="276" w:lineRule="auto"/>
        <w:jc w:val="both"/>
        <w:rPr>
          <w:rFonts w:ascii="Arial" w:hAnsi="Arial" w:cs="Arial"/>
        </w:rPr>
      </w:pPr>
      <w:r w:rsidRPr="00094EC3">
        <w:rPr>
          <w:rStyle w:val="Ninguno"/>
          <w:rFonts w:ascii="Arial" w:hAnsi="Arial" w:cs="Arial"/>
        </w:rPr>
        <w:t>En Navarra todav</w:t>
      </w:r>
      <w:r w:rsidRPr="00094EC3">
        <w:rPr>
          <w:rFonts w:ascii="Arial" w:hAnsi="Arial" w:cs="Arial"/>
        </w:rPr>
        <w:t>ía no ha habido ningún indicio acreditado de lobo, aunque desde hace décadas se ha rumoreado sobre su llegada. En estos momentos no hay presencia ocasional del lobo,</w:t>
      </w:r>
      <w:r w:rsidR="00094EC3">
        <w:rPr>
          <w:rFonts w:ascii="Arial" w:hAnsi="Arial" w:cs="Arial"/>
        </w:rPr>
        <w:t xml:space="preserve"> ni mucho menos grupos estables</w:t>
      </w:r>
      <w:r w:rsidRPr="00094EC3">
        <w:rPr>
          <w:rFonts w:ascii="Arial" w:hAnsi="Arial" w:cs="Arial"/>
        </w:rPr>
        <w:t xml:space="preserve"> ni en el territorio foral ni en el entorno próximo. Por ello, no se conocen las pautas a las que va a responder la presencia de esta especie: vías de entrada, zonas preferentes, presencia de individuos divagantes o grupos familiares, etc. De hecho, ni siquiera se puede tener certeza </w:t>
      </w:r>
      <w:r w:rsidR="00094EC3">
        <w:rPr>
          <w:rFonts w:ascii="Arial" w:hAnsi="Arial" w:cs="Arial"/>
        </w:rPr>
        <w:t>sobre</w:t>
      </w:r>
      <w:r w:rsidRPr="00094EC3">
        <w:rPr>
          <w:rFonts w:ascii="Arial" w:hAnsi="Arial" w:cs="Arial"/>
        </w:rPr>
        <w:t xml:space="preserve"> cuál será la subespecie de lobo que se detecte en primer lugar en Navarra, pudiendo ser el lobo ibérico, tal como se indica en la pregunta</w:t>
      </w:r>
      <w:r w:rsidR="00094EC3">
        <w:rPr>
          <w:rFonts w:ascii="Arial" w:hAnsi="Arial" w:cs="Arial"/>
        </w:rPr>
        <w:t>,</w:t>
      </w:r>
      <w:r w:rsidRPr="00094EC3">
        <w:rPr>
          <w:rFonts w:ascii="Arial" w:hAnsi="Arial" w:cs="Arial"/>
        </w:rPr>
        <w:t xml:space="preserve"> o la subespecie itálica, en expansión por el pirineo.</w:t>
      </w:r>
    </w:p>
    <w:p w14:paraId="3194E2A6" w14:textId="7A62A929" w:rsidR="00C7285C" w:rsidRPr="00094EC3" w:rsidRDefault="00C7285C" w:rsidP="00094EC3">
      <w:pPr>
        <w:pStyle w:val="Textoindependiente"/>
        <w:spacing w:after="0" w:line="276" w:lineRule="auto"/>
        <w:rPr>
          <w:rFonts w:cs="Arial"/>
          <w:sz w:val="22"/>
          <w:szCs w:val="22"/>
        </w:rPr>
      </w:pPr>
      <w:r w:rsidRPr="00094EC3">
        <w:rPr>
          <w:rFonts w:cs="Arial"/>
          <w:sz w:val="22"/>
          <w:szCs w:val="22"/>
        </w:rPr>
        <w:t>En todo caso</w:t>
      </w:r>
      <w:r w:rsidR="00094EC3">
        <w:rPr>
          <w:rFonts w:cs="Arial"/>
          <w:sz w:val="22"/>
          <w:szCs w:val="22"/>
        </w:rPr>
        <w:t>,</w:t>
      </w:r>
      <w:r w:rsidRPr="00094EC3">
        <w:rPr>
          <w:rFonts w:cs="Arial"/>
          <w:sz w:val="22"/>
          <w:szCs w:val="22"/>
        </w:rPr>
        <w:t xml:space="preserve"> y a falta de conocer con más detalle el alcance de la interacción que se produzca entre lobo y ganado, las medidas preventivas irán en la línea de las que se vienen aplicando en el resto de las zonas ganaderas europeas en las que existe un problema de coexistencia entre ganado y grandes predadores. Medidas como mastines en los rebaños, cerramientos portátiles o fijos de protección, prácticas de manejo del rebaño minimizando riesgos, etc., serán analizadas. El Departamento está trabajando en la preparación de un marco de ayuda agroambiental dirigido a facilitar la coexistencia entre ganadería extensiva y grandes predadores.</w:t>
      </w:r>
    </w:p>
    <w:p w14:paraId="37C7BCFE" w14:textId="77777777" w:rsidR="00C7285C" w:rsidRPr="00094EC3" w:rsidRDefault="00C7285C" w:rsidP="00094EC3">
      <w:pPr>
        <w:spacing w:line="276" w:lineRule="auto"/>
        <w:jc w:val="both"/>
        <w:rPr>
          <w:rFonts w:ascii="Arial" w:hAnsi="Arial" w:cs="Arial"/>
          <w:sz w:val="22"/>
          <w:szCs w:val="22"/>
          <w:lang w:val="es-ES_tradnl"/>
        </w:rPr>
      </w:pPr>
      <w:r w:rsidRPr="00094EC3">
        <w:rPr>
          <w:rFonts w:ascii="Arial" w:hAnsi="Arial" w:cs="Arial"/>
          <w:sz w:val="22"/>
          <w:szCs w:val="22"/>
        </w:rPr>
        <w:br w:type="page"/>
      </w:r>
    </w:p>
    <w:p w14:paraId="13CDB750" w14:textId="77777777" w:rsidR="003C6725" w:rsidRDefault="00C7285C" w:rsidP="00094EC3">
      <w:pPr>
        <w:pStyle w:val="Textoindependiente"/>
        <w:spacing w:after="0" w:line="276" w:lineRule="auto"/>
        <w:ind w:firstLine="708"/>
        <w:rPr>
          <w:rFonts w:cs="Arial"/>
          <w:sz w:val="22"/>
          <w:szCs w:val="22"/>
        </w:rPr>
      </w:pPr>
      <w:r w:rsidRPr="00094EC3">
        <w:rPr>
          <w:rFonts w:cs="Arial"/>
          <w:sz w:val="22"/>
          <w:szCs w:val="22"/>
        </w:rPr>
        <w:lastRenderedPageBreak/>
        <w:t>Respecto de las medidas pa</w:t>
      </w:r>
      <w:r w:rsidRPr="00C7285C">
        <w:rPr>
          <w:rFonts w:cs="Arial"/>
          <w:sz w:val="22"/>
          <w:szCs w:val="22"/>
        </w:rPr>
        <w:t>liativas, el objetivo es que se tengan que aplicar lo menos posible, si bien se cuenta con que será preciso aplicar las indemnizaciones oportunas, al amparo de lo que establece la Ley Foral 2/1993, de 5 de marzo, de protección y gestión de la fauna silvestre y sus hábitats en su artículo 31.</w:t>
      </w:r>
    </w:p>
    <w:p w14:paraId="12B6A05C" w14:textId="77777777" w:rsidR="003C6725"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094EC3">
        <w:rPr>
          <w:rFonts w:ascii="Arial" w:hAnsi="Arial" w:cs="Arial"/>
          <w:sz w:val="22"/>
          <w:szCs w:val="22"/>
        </w:rPr>
        <w:t>22 de noviembre</w:t>
      </w:r>
      <w:r w:rsidR="003D7B9C">
        <w:rPr>
          <w:rFonts w:ascii="Arial" w:hAnsi="Arial" w:cs="Arial"/>
          <w:sz w:val="22"/>
          <w:szCs w:val="22"/>
        </w:rPr>
        <w:t xml:space="preserve"> de 2021</w:t>
      </w:r>
    </w:p>
    <w:p w14:paraId="5EA48FE3" w14:textId="10862286" w:rsidR="003C6725" w:rsidRDefault="003C6725" w:rsidP="00E44044">
      <w:pPr>
        <w:spacing w:line="360" w:lineRule="auto"/>
        <w:jc w:val="center"/>
        <w:rPr>
          <w:rFonts w:ascii="Arial" w:hAnsi="Arial" w:cs="Arial"/>
          <w:sz w:val="22"/>
          <w:szCs w:val="22"/>
        </w:rPr>
      </w:pPr>
      <w:r w:rsidRPr="003C6725">
        <w:rPr>
          <w:rFonts w:ascii="Arial" w:hAnsi="Arial" w:cs="Arial"/>
          <w:sz w:val="22"/>
          <w:szCs w:val="22"/>
        </w:rPr>
        <w:t xml:space="preserve">La </w:t>
      </w:r>
      <w:proofErr w:type="gramStart"/>
      <w:r w:rsidRPr="003C6725">
        <w:rPr>
          <w:rFonts w:ascii="Arial" w:hAnsi="Arial" w:cs="Arial"/>
          <w:sz w:val="22"/>
          <w:szCs w:val="22"/>
        </w:rPr>
        <w:t>Consejera</w:t>
      </w:r>
      <w:proofErr w:type="gramEnd"/>
      <w:r w:rsidRPr="003C6725">
        <w:rPr>
          <w:rFonts w:ascii="Arial" w:hAnsi="Arial" w:cs="Arial"/>
          <w:sz w:val="22"/>
          <w:szCs w:val="22"/>
        </w:rPr>
        <w:t xml:space="preserve"> de Desarrollo Rural y Medio Ambiente</w:t>
      </w:r>
      <w:r w:rsidRPr="003C6725">
        <w:rPr>
          <w:rFonts w:ascii="Arial" w:hAnsi="Arial" w:cs="Arial"/>
          <w:sz w:val="22"/>
          <w:szCs w:val="22"/>
        </w:rPr>
        <w:t>:</w:t>
      </w:r>
      <w:r>
        <w:t xml:space="preserve"> </w:t>
      </w:r>
      <w:r w:rsidR="00E44044">
        <w:rPr>
          <w:rFonts w:ascii="Arial" w:hAnsi="Arial" w:cs="Arial"/>
          <w:sz w:val="22"/>
          <w:szCs w:val="22"/>
        </w:rPr>
        <w:t>Itziar Gómez López</w:t>
      </w:r>
    </w:p>
    <w:p w14:paraId="6A30DF3D" w14:textId="77777777" w:rsidR="003C6725" w:rsidRDefault="003C6725" w:rsidP="002C487D">
      <w:pPr>
        <w:spacing w:line="360" w:lineRule="auto"/>
        <w:rPr>
          <w:rFonts w:ascii="Arial" w:hAnsi="Arial" w:cs="Arial"/>
          <w:sz w:val="22"/>
          <w:szCs w:val="22"/>
        </w:rPr>
      </w:pPr>
    </w:p>
    <w:sectPr w:rsidR="003C6725" w:rsidSect="00F008A3">
      <w:headerReference w:type="default" r:id="rId8"/>
      <w:footerReference w:type="firs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43C1" w14:textId="77777777" w:rsidR="00994F9F" w:rsidRDefault="00994F9F">
      <w:r>
        <w:separator/>
      </w:r>
    </w:p>
  </w:endnote>
  <w:endnote w:type="continuationSeparator" w:id="0">
    <w:p w14:paraId="167A5215" w14:textId="77777777" w:rsidR="00994F9F" w:rsidRDefault="0099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E922" w14:textId="7EBEA141" w:rsidR="0051364C" w:rsidRPr="00124D6B" w:rsidRDefault="0051364C" w:rsidP="0051364C">
    <w:pPr>
      <w:pStyle w:val="Piedepgina"/>
      <w:rPr>
        <w:sz w:val="14"/>
        <w:szCs w:val="14"/>
      </w:rPr>
    </w:pPr>
    <w:r>
      <w:tab/>
    </w:r>
  </w:p>
  <w:p w14:paraId="217C8C54"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15F6" w14:textId="77777777" w:rsidR="00994F9F" w:rsidRDefault="00994F9F">
      <w:r>
        <w:separator/>
      </w:r>
    </w:p>
  </w:footnote>
  <w:footnote w:type="continuationSeparator" w:id="0">
    <w:p w14:paraId="27A0F4EC" w14:textId="77777777" w:rsidR="00994F9F" w:rsidRDefault="0099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5E2EAB02" w14:textId="77777777" w:rsidTr="003B78C2">
      <w:trPr>
        <w:jc w:val="right"/>
      </w:trPr>
      <w:tc>
        <w:tcPr>
          <w:tcW w:w="2603" w:type="dxa"/>
        </w:tcPr>
        <w:p w14:paraId="6E35421D" w14:textId="77777777" w:rsidR="00E44044" w:rsidRDefault="00E44044" w:rsidP="0087671F">
          <w:pPr>
            <w:jc w:val="right"/>
            <w:rPr>
              <w:rFonts w:ascii="Calibri" w:eastAsia="Calibri" w:hAnsi="Calibri"/>
              <w:sz w:val="16"/>
              <w:szCs w:val="16"/>
            </w:rPr>
          </w:pPr>
        </w:p>
      </w:tc>
      <w:tc>
        <w:tcPr>
          <w:tcW w:w="515" w:type="dxa"/>
        </w:tcPr>
        <w:p w14:paraId="0C36488D" w14:textId="77777777" w:rsidR="00E44044" w:rsidRDefault="00E44044" w:rsidP="0087671F">
          <w:pPr>
            <w:rPr>
              <w:rFonts w:ascii="Calibri" w:eastAsia="Calibri" w:hAnsi="Calibri"/>
              <w:sz w:val="16"/>
              <w:szCs w:val="16"/>
            </w:rPr>
          </w:pPr>
        </w:p>
      </w:tc>
      <w:tc>
        <w:tcPr>
          <w:tcW w:w="2835" w:type="dxa"/>
        </w:tcPr>
        <w:p w14:paraId="1989FFFF" w14:textId="77777777" w:rsidR="00E44044" w:rsidRDefault="00E44044" w:rsidP="0087671F">
          <w:pPr>
            <w:rPr>
              <w:rFonts w:ascii="Calibri" w:eastAsia="Calibri" w:hAnsi="Calibri"/>
              <w:sz w:val="16"/>
              <w:szCs w:val="16"/>
            </w:rPr>
          </w:pPr>
        </w:p>
      </w:tc>
    </w:tr>
  </w:tbl>
  <w:p w14:paraId="3F634F9B"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47A81"/>
    <w:rsid w:val="000608A6"/>
    <w:rsid w:val="00072C4F"/>
    <w:rsid w:val="0008013C"/>
    <w:rsid w:val="0008313F"/>
    <w:rsid w:val="00094EC3"/>
    <w:rsid w:val="000C4EA8"/>
    <w:rsid w:val="000D5CFA"/>
    <w:rsid w:val="00162111"/>
    <w:rsid w:val="001D3AA7"/>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C6725"/>
    <w:rsid w:val="003D7B9C"/>
    <w:rsid w:val="003F202A"/>
    <w:rsid w:val="004036F1"/>
    <w:rsid w:val="0041058C"/>
    <w:rsid w:val="00440B04"/>
    <w:rsid w:val="00453C47"/>
    <w:rsid w:val="0046104F"/>
    <w:rsid w:val="004E12F7"/>
    <w:rsid w:val="004F4DAA"/>
    <w:rsid w:val="00506F4C"/>
    <w:rsid w:val="0051364C"/>
    <w:rsid w:val="00592A62"/>
    <w:rsid w:val="005D18F1"/>
    <w:rsid w:val="005D420C"/>
    <w:rsid w:val="00610614"/>
    <w:rsid w:val="00612F2B"/>
    <w:rsid w:val="006309E1"/>
    <w:rsid w:val="006415DD"/>
    <w:rsid w:val="006620EA"/>
    <w:rsid w:val="00662C9C"/>
    <w:rsid w:val="00672223"/>
    <w:rsid w:val="006C3F95"/>
    <w:rsid w:val="006D7A7E"/>
    <w:rsid w:val="006E3228"/>
    <w:rsid w:val="0070568E"/>
    <w:rsid w:val="00710131"/>
    <w:rsid w:val="0073583F"/>
    <w:rsid w:val="00752DAD"/>
    <w:rsid w:val="007751A2"/>
    <w:rsid w:val="007B6AB3"/>
    <w:rsid w:val="007D3B60"/>
    <w:rsid w:val="00807388"/>
    <w:rsid w:val="00820E88"/>
    <w:rsid w:val="00842199"/>
    <w:rsid w:val="008501A8"/>
    <w:rsid w:val="00862504"/>
    <w:rsid w:val="00886558"/>
    <w:rsid w:val="008915BC"/>
    <w:rsid w:val="008932F8"/>
    <w:rsid w:val="008E7325"/>
    <w:rsid w:val="00901293"/>
    <w:rsid w:val="009222E1"/>
    <w:rsid w:val="009573E3"/>
    <w:rsid w:val="00966998"/>
    <w:rsid w:val="0099134F"/>
    <w:rsid w:val="00994F9F"/>
    <w:rsid w:val="009A6E19"/>
    <w:rsid w:val="009F7AE0"/>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285C"/>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9C5B6"/>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Textosinformato">
    <w:name w:val="Plain Text"/>
    <w:link w:val="TextosinformatoCar"/>
    <w:rsid w:val="000D5CFA"/>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s-ES_tradnl"/>
    </w:rPr>
  </w:style>
  <w:style w:type="character" w:customStyle="1" w:styleId="TextosinformatoCar">
    <w:name w:val="Texto sin formato Car"/>
    <w:basedOn w:val="Fuentedeprrafopredeter"/>
    <w:link w:val="Textosinformato"/>
    <w:rsid w:val="000D5CFA"/>
    <w:rPr>
      <w:rFonts w:ascii="Calibri" w:eastAsia="Arial Unicode MS" w:hAnsi="Calibri" w:cs="Arial Unicode MS"/>
      <w:color w:val="000000"/>
      <w:sz w:val="22"/>
      <w:szCs w:val="22"/>
      <w:u w:color="000000"/>
      <w:bdr w:val="nil"/>
      <w:lang w:val="es-ES_tradnl"/>
    </w:rPr>
  </w:style>
  <w:style w:type="character" w:customStyle="1" w:styleId="Ninguno">
    <w:name w:val="Ninguno"/>
    <w:rsid w:val="000D5CF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E709-8DAF-4BF3-B95D-E5BC29A2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2</Pages>
  <Words>408</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N222866</dc:creator>
  <cp:lastModifiedBy>Aranaz, Carlota</cp:lastModifiedBy>
  <cp:revision>5</cp:revision>
  <cp:lastPrinted>2021-11-23T08:35:00Z</cp:lastPrinted>
  <dcterms:created xsi:type="dcterms:W3CDTF">2021-11-22T14:25:00Z</dcterms:created>
  <dcterms:modified xsi:type="dcterms:W3CDTF">2021-12-14T15:56:00Z</dcterms:modified>
</cp:coreProperties>
</file>