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enero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moción por la que se insta a la Secretaría General de Instituciones Penitenciarias a adoptar las medidas que mejor velen por los derechos de la menor Izadi Gutierrez Lizarraga y que le permitan mantener el contacto con su entorno familiar y con sus progenitores, posibilitando el traslado de estos a centros penitenciarios cercanos a su domicilio, formulada por los G.P. Geroa Bai y EH Bildu Nafarroa, la A.P.F. de Podemos Ahal Dugu Navarra y el G.P. Mixto-Izquierda-Ezkerra y publicada en el Boletín Oficial del Parlamento de Navarra n.º 131 de 16 de noviembre de 2021 (10-21/MOC-00161).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enero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