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ejecución presupuestaria de las partidas Reactivar Navarra/Nafarroa Suspertu, formulada por la Ilma. Sra. D.ª Ainhoa Unzu Garate y publicada en el Boletín Oficial del Parlamento de Navarra n.º 134 de 23 de noviembre de 2021 (10-21/POR-00437).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