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la ejecución presupuestaria de las partidas Reactivar Navarra/Nafarroa Suspertu, formulada por la Ilma. Sra. D.ª Ainhoa Unzu Garate y publicada en el Boletín Oficial del Parlamento de Navarra n.º 134 de 23 de noviembre de 2021 (10-21/POR-00437).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