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34FA" w14:textId="2B17AE9C" w:rsidR="007B4200" w:rsidRPr="007B4200" w:rsidRDefault="00441D43" w:rsidP="00441D43">
      <w:pPr>
        <w:spacing w:after="0" w:line="288" w:lineRule="auto"/>
        <w:jc w:val="both"/>
        <w:rPr>
          <w:rFonts w:ascii="Arial" w:eastAsia="Calibri" w:hAnsi="Arial" w:cs="Arial"/>
        </w:rPr>
      </w:pPr>
      <w:r w:rsidRPr="007B4200">
        <w:rPr>
          <w:rFonts w:ascii="Arial" w:eastAsia="Calibri" w:hAnsi="Arial" w:cs="Arial"/>
        </w:rPr>
        <w:t xml:space="preserve">La Consejera de Salud del Gobierno de Navarra, en relación con la pregunta escrita (10-21-PES-00333) presentada por la Parlamentaria Foral Ilma. Sr. </w:t>
      </w:r>
      <w:proofErr w:type="gramStart"/>
      <w:r w:rsidRPr="007B4200">
        <w:rPr>
          <w:rFonts w:ascii="Arial" w:eastAsia="Calibri" w:hAnsi="Arial" w:cs="Arial"/>
        </w:rPr>
        <w:t>D</w:t>
      </w:r>
      <w:r w:rsidR="007B4200" w:rsidRPr="007B4200">
        <w:rPr>
          <w:rFonts w:ascii="Arial" w:eastAsia="Calibri" w:hAnsi="Arial" w:cs="Arial"/>
        </w:rPr>
        <w:t>.</w:t>
      </w:r>
      <w:r w:rsidRPr="007B4200">
        <w:rPr>
          <w:rFonts w:ascii="Arial" w:eastAsia="Calibri" w:hAnsi="Arial" w:cs="Arial"/>
        </w:rPr>
        <w:t>ª</w:t>
      </w:r>
      <w:proofErr w:type="gramEnd"/>
      <w:r w:rsidRPr="007B4200">
        <w:rPr>
          <w:rFonts w:ascii="Arial" w:eastAsia="Calibri" w:hAnsi="Arial" w:cs="Arial"/>
        </w:rPr>
        <w:t xml:space="preserve"> Cristina Ibarrola Guillén, adscrita al Grupo Parlamentario </w:t>
      </w:r>
      <w:r w:rsidR="007B4200" w:rsidRPr="007B4200">
        <w:rPr>
          <w:rFonts w:ascii="Arial" w:eastAsia="Calibri" w:hAnsi="Arial" w:cs="Arial"/>
        </w:rPr>
        <w:t xml:space="preserve">de navarra suma </w:t>
      </w:r>
      <w:r w:rsidRPr="007B4200">
        <w:rPr>
          <w:rFonts w:ascii="Arial" w:eastAsia="Calibri" w:hAnsi="Arial" w:cs="Arial"/>
        </w:rPr>
        <w:t>que solicita información sobre “¿cuál ha sido el gasto total realizado por el Gobierno de Navarra en Sanidad Penitenciaria en 2020?</w:t>
      </w:r>
      <w:r w:rsidRPr="007B4200">
        <w:rPr>
          <w:rFonts w:ascii="Arial" w:eastAsia="Calibri" w:hAnsi="Arial" w:cs="Arial"/>
          <w:bCs/>
        </w:rPr>
        <w:t xml:space="preserve">”, </w:t>
      </w:r>
      <w:r w:rsidRPr="007B4200">
        <w:rPr>
          <w:rFonts w:ascii="Arial" w:eastAsia="Calibri" w:hAnsi="Arial" w:cs="Arial"/>
        </w:rPr>
        <w:t>tiene el honor de remitirle la siguiente información:</w:t>
      </w:r>
    </w:p>
    <w:p w14:paraId="57B3A95D" w14:textId="70379FF4" w:rsidR="00DD748A" w:rsidRPr="007B4200" w:rsidRDefault="00DD748A" w:rsidP="00441D43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</w:rPr>
      </w:pPr>
      <w:r w:rsidRPr="007B4200">
        <w:rPr>
          <w:rFonts w:ascii="Arial" w:hAnsi="Arial" w:cs="Arial"/>
          <w:b/>
        </w:rPr>
        <w:t>1- ¿Cuál ha sido el gasto total realizado por el Gobierno de Navarra en</w:t>
      </w:r>
    </w:p>
    <w:p w14:paraId="55A0F47B" w14:textId="77777777" w:rsidR="007B4200" w:rsidRPr="007B4200" w:rsidRDefault="00DD748A" w:rsidP="00441D43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</w:rPr>
      </w:pPr>
      <w:r w:rsidRPr="007B4200">
        <w:rPr>
          <w:rFonts w:ascii="Arial" w:hAnsi="Arial" w:cs="Arial"/>
          <w:b/>
        </w:rPr>
        <w:t>sanidad penitenciaria en 2020? Adjuntar detalle de dicho gasto.</w:t>
      </w:r>
    </w:p>
    <w:p w14:paraId="34A64E61" w14:textId="77777777" w:rsidR="007B4200" w:rsidRPr="007B4200" w:rsidRDefault="00DD748A" w:rsidP="00441D4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FF0000"/>
        </w:rPr>
      </w:pPr>
      <w:r w:rsidRPr="007B4200">
        <w:rPr>
          <w:rFonts w:ascii="Arial" w:hAnsi="Arial" w:cs="Arial"/>
        </w:rPr>
        <w:t xml:space="preserve">El Gobierno de Navarra no realizó gasto </w:t>
      </w:r>
      <w:r w:rsidR="00067841" w:rsidRPr="007B4200">
        <w:rPr>
          <w:rFonts w:ascii="Arial" w:hAnsi="Arial" w:cs="Arial"/>
        </w:rPr>
        <w:t>alguno de forma directa</w:t>
      </w:r>
      <w:r w:rsidRPr="007B4200">
        <w:rPr>
          <w:rFonts w:ascii="Arial" w:hAnsi="Arial" w:cs="Arial"/>
        </w:rPr>
        <w:t xml:space="preserve"> en sanidad penitenciaria en 2020 debido a que el costo de este asunto no corr</w:t>
      </w:r>
      <w:r w:rsidR="00441D43" w:rsidRPr="007B4200">
        <w:rPr>
          <w:rFonts w:ascii="Arial" w:hAnsi="Arial" w:cs="Arial"/>
        </w:rPr>
        <w:t>espondía entonces al Ejecutivo F</w:t>
      </w:r>
      <w:r w:rsidRPr="007B4200">
        <w:rPr>
          <w:rFonts w:ascii="Arial" w:hAnsi="Arial" w:cs="Arial"/>
        </w:rPr>
        <w:t>oral al ser co</w:t>
      </w:r>
      <w:r w:rsidR="003D46AA" w:rsidRPr="007B4200">
        <w:rPr>
          <w:rFonts w:ascii="Arial" w:hAnsi="Arial" w:cs="Arial"/>
        </w:rPr>
        <w:t>mpetencia estatal</w:t>
      </w:r>
      <w:r w:rsidR="007627DC" w:rsidRPr="007B4200">
        <w:rPr>
          <w:rFonts w:ascii="Arial" w:hAnsi="Arial" w:cs="Arial"/>
        </w:rPr>
        <w:t xml:space="preserve">, Administración que asumía </w:t>
      </w:r>
      <w:r w:rsidR="007627DC" w:rsidRPr="007B4200">
        <w:rPr>
          <w:rStyle w:val="gn-03n-texto-base"/>
          <w:rFonts w:ascii="Arial" w:hAnsi="Arial" w:cs="Arial"/>
        </w:rPr>
        <w:t>los gastos de personal del equipo que, hasta el traspaso, formaba parte de la plantilla de Instituciones Penitenciarias</w:t>
      </w:r>
      <w:r w:rsidR="003D46AA" w:rsidRPr="007B4200">
        <w:rPr>
          <w:rFonts w:ascii="Arial" w:hAnsi="Arial" w:cs="Arial"/>
        </w:rPr>
        <w:t>.</w:t>
      </w:r>
    </w:p>
    <w:p w14:paraId="2B46BB95" w14:textId="1ACFE58F" w:rsidR="00DD748A" w:rsidRPr="007B4200" w:rsidRDefault="00DD748A" w:rsidP="00441D43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</w:rPr>
      </w:pPr>
      <w:r w:rsidRPr="007B4200">
        <w:rPr>
          <w:rFonts w:ascii="Arial" w:hAnsi="Arial" w:cs="Arial"/>
          <w:b/>
        </w:rPr>
        <w:t>2- ¿Cuál es el gasto estimado de cierre para 2021? Adjuntar detalle de la</w:t>
      </w:r>
    </w:p>
    <w:p w14:paraId="53970D75" w14:textId="77777777" w:rsidR="00DD748A" w:rsidRPr="007B4200" w:rsidRDefault="00DD748A" w:rsidP="00441D43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</w:rPr>
      </w:pPr>
      <w:r w:rsidRPr="007B4200">
        <w:rPr>
          <w:rFonts w:ascii="Arial" w:hAnsi="Arial" w:cs="Arial"/>
          <w:b/>
        </w:rPr>
        <w:t>estimación de gastos de cierre.</w:t>
      </w:r>
    </w:p>
    <w:p w14:paraId="64EC2289" w14:textId="77777777" w:rsidR="00310FCE" w:rsidRPr="007B4200" w:rsidRDefault="00322A0D" w:rsidP="00441D43">
      <w:pPr>
        <w:pStyle w:val="gn-03n-texto-sangra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4200">
        <w:rPr>
          <w:rFonts w:ascii="Arial" w:hAnsi="Arial" w:cs="Arial"/>
          <w:sz w:val="22"/>
          <w:szCs w:val="22"/>
        </w:rPr>
        <w:t>Desde Atención Primaria, la estimación de gasto total para el año 2021 es de 265.155 euros, 203.965 euros destinados a retribuciones y 61.190 euros para Seguridad Social. Por su parte, desde el Servicio de Gestión Económica, la previsión es de 2.550 euros en inversiones y 10.</w:t>
      </w:r>
      <w:r w:rsidR="00027312" w:rsidRPr="007B4200">
        <w:rPr>
          <w:rFonts w:ascii="Arial" w:hAnsi="Arial" w:cs="Arial"/>
          <w:sz w:val="22"/>
          <w:szCs w:val="22"/>
        </w:rPr>
        <w:t xml:space="preserve">000 euros de gastos corrientes. </w:t>
      </w:r>
      <w:r w:rsidR="00310FCE" w:rsidRPr="007B4200">
        <w:rPr>
          <w:rFonts w:ascii="Arial" w:hAnsi="Arial" w:cs="Arial"/>
          <w:sz w:val="22"/>
          <w:szCs w:val="22"/>
        </w:rPr>
        <w:t xml:space="preserve">Por </w:t>
      </w:r>
      <w:r w:rsidR="00441D43" w:rsidRPr="007B4200">
        <w:rPr>
          <w:rFonts w:ascii="Arial" w:hAnsi="Arial" w:cs="Arial"/>
          <w:sz w:val="22"/>
          <w:szCs w:val="22"/>
        </w:rPr>
        <w:t xml:space="preserve">otra </w:t>
      </w:r>
      <w:r w:rsidR="00310FCE" w:rsidRPr="007B4200">
        <w:rPr>
          <w:rFonts w:ascii="Arial" w:hAnsi="Arial" w:cs="Arial"/>
          <w:sz w:val="22"/>
          <w:szCs w:val="22"/>
        </w:rPr>
        <w:t>parte</w:t>
      </w:r>
      <w:r w:rsidR="00184E3C" w:rsidRPr="007B4200">
        <w:rPr>
          <w:rFonts w:ascii="Arial" w:hAnsi="Arial" w:cs="Arial"/>
          <w:sz w:val="22"/>
          <w:szCs w:val="22"/>
        </w:rPr>
        <w:t>,</w:t>
      </w:r>
      <w:r w:rsidR="00310FCE" w:rsidRPr="007B4200">
        <w:rPr>
          <w:rFonts w:ascii="Arial" w:hAnsi="Arial" w:cs="Arial"/>
          <w:sz w:val="22"/>
          <w:szCs w:val="22"/>
        </w:rPr>
        <w:t xml:space="preserve"> de</w:t>
      </w:r>
      <w:r w:rsidR="003D46AA" w:rsidRPr="007B4200">
        <w:rPr>
          <w:rFonts w:ascii="Arial" w:hAnsi="Arial" w:cs="Arial"/>
          <w:sz w:val="22"/>
          <w:szCs w:val="22"/>
        </w:rPr>
        <w:t>sde</w:t>
      </w:r>
      <w:r w:rsidR="00310FCE" w:rsidRPr="007B4200">
        <w:rPr>
          <w:rFonts w:ascii="Arial" w:hAnsi="Arial" w:cs="Arial"/>
          <w:sz w:val="22"/>
          <w:szCs w:val="22"/>
        </w:rPr>
        <w:t xml:space="preserve"> la subdirección de Farmacia, se estiman 36.685 euros en retribuciones (una farmacéutica y un administrativo) y </w:t>
      </w:r>
      <w:r w:rsidR="003D46AA" w:rsidRPr="007B4200">
        <w:rPr>
          <w:rFonts w:ascii="Arial" w:hAnsi="Arial" w:cs="Arial"/>
          <w:sz w:val="22"/>
          <w:szCs w:val="22"/>
        </w:rPr>
        <w:t xml:space="preserve">una partida de </w:t>
      </w:r>
      <w:r w:rsidR="00310FCE" w:rsidRPr="007B4200">
        <w:rPr>
          <w:rFonts w:ascii="Arial" w:hAnsi="Arial" w:cs="Arial"/>
          <w:sz w:val="22"/>
          <w:szCs w:val="22"/>
        </w:rPr>
        <w:t xml:space="preserve">80.114 euros de gasto en medicamentos. </w:t>
      </w:r>
    </w:p>
    <w:p w14:paraId="54BE675C" w14:textId="77777777" w:rsidR="007B4200" w:rsidRPr="007B4200" w:rsidRDefault="00DD748A" w:rsidP="00441D43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</w:rPr>
      </w:pPr>
      <w:r w:rsidRPr="007B4200">
        <w:rPr>
          <w:rFonts w:ascii="Arial" w:hAnsi="Arial" w:cs="Arial"/>
          <w:b/>
        </w:rPr>
        <w:t>3- ¿Cuál es el presupuesto estimado para 2022?</w:t>
      </w:r>
    </w:p>
    <w:p w14:paraId="5D7CE6A1" w14:textId="77777777" w:rsidR="007B4200" w:rsidRPr="007B4200" w:rsidRDefault="00322A0D" w:rsidP="00441D43">
      <w:pPr>
        <w:spacing w:line="288" w:lineRule="auto"/>
        <w:jc w:val="both"/>
        <w:rPr>
          <w:rFonts w:ascii="Arial" w:hAnsi="Arial" w:cs="Arial"/>
          <w:lang w:val="es-ES_tradnl"/>
        </w:rPr>
      </w:pPr>
      <w:r w:rsidRPr="007B4200">
        <w:rPr>
          <w:rFonts w:ascii="Arial" w:hAnsi="Arial" w:cs="Arial"/>
        </w:rPr>
        <w:t xml:space="preserve">Desde Atención Primaria, el presupuesto estimado para 2022 es de 631.245 euros, </w:t>
      </w:r>
      <w:r w:rsidR="003D46AA" w:rsidRPr="007B4200">
        <w:rPr>
          <w:rFonts w:ascii="Arial" w:hAnsi="Arial" w:cs="Arial"/>
        </w:rPr>
        <w:t xml:space="preserve">de los que </w:t>
      </w:r>
      <w:r w:rsidRPr="007B4200">
        <w:rPr>
          <w:rFonts w:ascii="Arial" w:hAnsi="Arial" w:cs="Arial"/>
        </w:rPr>
        <w:t xml:space="preserve">485.573 euros </w:t>
      </w:r>
      <w:r w:rsidR="003D46AA" w:rsidRPr="007B4200">
        <w:rPr>
          <w:rFonts w:ascii="Arial" w:hAnsi="Arial" w:cs="Arial"/>
        </w:rPr>
        <w:t>se corresponderían con</w:t>
      </w:r>
      <w:r w:rsidRPr="007B4200">
        <w:rPr>
          <w:rFonts w:ascii="Arial" w:hAnsi="Arial" w:cs="Arial"/>
        </w:rPr>
        <w:t xml:space="preserve"> retribuciones y 145.672 </w:t>
      </w:r>
      <w:r w:rsidR="003D46AA" w:rsidRPr="007B4200">
        <w:rPr>
          <w:rFonts w:ascii="Arial" w:hAnsi="Arial" w:cs="Arial"/>
        </w:rPr>
        <w:t>con los pagos a la</w:t>
      </w:r>
      <w:r w:rsidRPr="007B4200">
        <w:rPr>
          <w:rFonts w:ascii="Arial" w:hAnsi="Arial" w:cs="Arial"/>
        </w:rPr>
        <w:t xml:space="preserve"> Seguridad Social. </w:t>
      </w:r>
      <w:r w:rsidR="00027312" w:rsidRPr="007B4200">
        <w:rPr>
          <w:rFonts w:ascii="Arial" w:hAnsi="Arial" w:cs="Arial"/>
        </w:rPr>
        <w:t>A su vez, la previsión de gasto para ese año es de 3.000 euros en inversiones y 20.000 euros en gasto corriente, a lo que se sumarían otros gastos variados como equipos informáticos o equipos multifunción</w:t>
      </w:r>
      <w:r w:rsidR="003D46AA" w:rsidRPr="007B4200">
        <w:rPr>
          <w:rFonts w:ascii="Arial" w:hAnsi="Arial" w:cs="Arial"/>
        </w:rPr>
        <w:t>, todavía sin cuantificar</w:t>
      </w:r>
      <w:r w:rsidR="00027312" w:rsidRPr="007B4200">
        <w:rPr>
          <w:rFonts w:ascii="Arial" w:hAnsi="Arial" w:cs="Arial"/>
        </w:rPr>
        <w:t xml:space="preserve">. </w:t>
      </w:r>
      <w:r w:rsidR="00441D43" w:rsidRPr="007B4200">
        <w:rPr>
          <w:rFonts w:ascii="Arial" w:hAnsi="Arial" w:cs="Arial"/>
        </w:rPr>
        <w:t>Por parte de la Subdirección de F</w:t>
      </w:r>
      <w:r w:rsidR="00310FCE" w:rsidRPr="007B4200">
        <w:rPr>
          <w:rFonts w:ascii="Arial" w:hAnsi="Arial" w:cs="Arial"/>
        </w:rPr>
        <w:t xml:space="preserve">armacia, se estiman 104.319 euros destinados a retribuciones y 198.000 para compra de medicamentos. </w:t>
      </w:r>
    </w:p>
    <w:p w14:paraId="442EFC7E" w14:textId="279014DB" w:rsidR="00DD748A" w:rsidRPr="007B4200" w:rsidRDefault="00DD748A" w:rsidP="00441D43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</w:rPr>
      </w:pPr>
      <w:r w:rsidRPr="007B4200">
        <w:rPr>
          <w:rFonts w:ascii="Arial" w:hAnsi="Arial" w:cs="Arial"/>
          <w:b/>
        </w:rPr>
        <w:t>4- ¿Qué nuevas prestaciones tiene previsto el Gobierno de Navarra</w:t>
      </w:r>
    </w:p>
    <w:p w14:paraId="599942AA" w14:textId="77777777" w:rsidR="00D7331D" w:rsidRPr="007B4200" w:rsidRDefault="00DD748A" w:rsidP="00441D43">
      <w:pPr>
        <w:spacing w:line="288" w:lineRule="auto"/>
        <w:rPr>
          <w:rFonts w:ascii="Arial" w:hAnsi="Arial" w:cs="Arial"/>
          <w:b/>
        </w:rPr>
      </w:pPr>
      <w:r w:rsidRPr="007B4200">
        <w:rPr>
          <w:rFonts w:ascii="Arial" w:hAnsi="Arial" w:cs="Arial"/>
          <w:b/>
        </w:rPr>
        <w:t>incorporar en esta legislatura? Adjuntar cronograma.</w:t>
      </w:r>
    </w:p>
    <w:p w14:paraId="679F6C3E" w14:textId="77777777" w:rsidR="009F2CDE" w:rsidRPr="007B4200" w:rsidRDefault="009F2CDE" w:rsidP="00441D43">
      <w:pPr>
        <w:pStyle w:val="NormalWeb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4200">
        <w:rPr>
          <w:rFonts w:ascii="Arial" w:hAnsi="Arial" w:cs="Arial"/>
          <w:sz w:val="22"/>
          <w:szCs w:val="22"/>
        </w:rPr>
        <w:t>El Gobierno de Navarra está en estos momentos analizando y evaluando las distintas prestaciones que se podrían añadir o reforzar las ya existentes en tanto a los programas y actuaciones en el ámbito de los servicios sanitarios penitenciarios y de las funciones propias de la institución en materia de tratamiento, régimen y seguridad.</w:t>
      </w:r>
    </w:p>
    <w:p w14:paraId="2E966CC1" w14:textId="76FB3536" w:rsidR="007B4200" w:rsidRPr="007B4200" w:rsidRDefault="00441D43" w:rsidP="00441D43">
      <w:pPr>
        <w:pStyle w:val="NormalWeb"/>
        <w:spacing w:line="288" w:lineRule="auto"/>
        <w:jc w:val="both"/>
        <w:rPr>
          <w:rFonts w:ascii="Arial" w:eastAsia="Calibri" w:hAnsi="Arial" w:cs="Arial"/>
          <w:sz w:val="22"/>
          <w:szCs w:val="22"/>
        </w:rPr>
      </w:pPr>
      <w:r w:rsidRPr="007B4200">
        <w:rPr>
          <w:rFonts w:ascii="Arial" w:eastAsia="Calibri" w:hAnsi="Arial" w:cs="Arial"/>
          <w:sz w:val="22"/>
          <w:szCs w:val="22"/>
        </w:rPr>
        <w:t>Es cuanto tengo el honor de informar en cumplimiento de lo dispuesto en el artículo 194 del Reglamento del Parlamento de Navarra.</w:t>
      </w:r>
    </w:p>
    <w:p w14:paraId="251F9D2D" w14:textId="77777777" w:rsidR="007B4200" w:rsidRDefault="00441D43" w:rsidP="007B4200">
      <w:pPr>
        <w:spacing w:line="288" w:lineRule="auto"/>
        <w:ind w:left="567" w:right="567"/>
        <w:jc w:val="center"/>
        <w:outlineLvl w:val="0"/>
        <w:rPr>
          <w:rFonts w:ascii="Arial" w:eastAsia="Calibri" w:hAnsi="Arial" w:cs="Arial"/>
        </w:rPr>
      </w:pPr>
      <w:r w:rsidRPr="007B4200">
        <w:rPr>
          <w:rFonts w:ascii="Arial" w:eastAsia="Calibri" w:hAnsi="Arial" w:cs="Arial"/>
        </w:rPr>
        <w:t>Pamplona, 11 de noviembre de 2021</w:t>
      </w:r>
    </w:p>
    <w:p w14:paraId="015A0D78" w14:textId="42A73EC3" w:rsidR="007B4200" w:rsidRDefault="007B4200" w:rsidP="007B4200">
      <w:pPr>
        <w:spacing w:line="288" w:lineRule="auto"/>
        <w:ind w:left="567" w:right="567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gramStart"/>
      <w:r>
        <w:rPr>
          <w:rFonts w:ascii="Arial" w:hAnsi="Arial" w:cs="Arial"/>
        </w:rPr>
        <w:t>Consejera</w:t>
      </w:r>
      <w:proofErr w:type="gramEnd"/>
      <w:r>
        <w:rPr>
          <w:rFonts w:ascii="Arial" w:hAnsi="Arial" w:cs="Arial"/>
        </w:rPr>
        <w:t xml:space="preserve"> de Salud: </w:t>
      </w:r>
      <w:r>
        <w:rPr>
          <w:rFonts w:ascii="Arial" w:hAnsi="Arial" w:cs="Arial"/>
          <w:lang w:val="pt-BR"/>
        </w:rPr>
        <w:t xml:space="preserve">Santos </w:t>
      </w:r>
      <w:proofErr w:type="spellStart"/>
      <w:r>
        <w:rPr>
          <w:rFonts w:ascii="Arial" w:hAnsi="Arial" w:cs="Arial"/>
          <w:lang w:val="pt-BR"/>
        </w:rPr>
        <w:t>Induráin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Orduna</w:t>
      </w:r>
      <w:proofErr w:type="spellEnd"/>
    </w:p>
    <w:p w14:paraId="5FE35CCC" w14:textId="76C36FDC" w:rsidR="007B4200" w:rsidRPr="007B4200" w:rsidRDefault="007B4200" w:rsidP="00441D43">
      <w:pPr>
        <w:tabs>
          <w:tab w:val="left" w:pos="3780"/>
        </w:tabs>
        <w:spacing w:after="0" w:line="288" w:lineRule="auto"/>
        <w:jc w:val="center"/>
        <w:rPr>
          <w:rFonts w:ascii="Arial" w:eastAsia="Calibri" w:hAnsi="Arial" w:cs="Arial"/>
        </w:rPr>
      </w:pPr>
    </w:p>
    <w:sectPr w:rsidR="007B4200" w:rsidRPr="007B4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52"/>
    <w:rsid w:val="00027312"/>
    <w:rsid w:val="00067841"/>
    <w:rsid w:val="00143B4B"/>
    <w:rsid w:val="00184E3C"/>
    <w:rsid w:val="001A04E6"/>
    <w:rsid w:val="001D533C"/>
    <w:rsid w:val="00236022"/>
    <w:rsid w:val="00310FCE"/>
    <w:rsid w:val="00322A0D"/>
    <w:rsid w:val="0038288D"/>
    <w:rsid w:val="003D46AA"/>
    <w:rsid w:val="00441D43"/>
    <w:rsid w:val="00457459"/>
    <w:rsid w:val="0055126E"/>
    <w:rsid w:val="0062262B"/>
    <w:rsid w:val="006A1E9C"/>
    <w:rsid w:val="007627DC"/>
    <w:rsid w:val="007B4200"/>
    <w:rsid w:val="007B6385"/>
    <w:rsid w:val="008214BC"/>
    <w:rsid w:val="00833491"/>
    <w:rsid w:val="009B2F52"/>
    <w:rsid w:val="009D7789"/>
    <w:rsid w:val="009F2CDE"/>
    <w:rsid w:val="00AC34FE"/>
    <w:rsid w:val="00AE6FF0"/>
    <w:rsid w:val="00B71BBF"/>
    <w:rsid w:val="00BB2E5F"/>
    <w:rsid w:val="00CB26FD"/>
    <w:rsid w:val="00D46575"/>
    <w:rsid w:val="00D7331D"/>
    <w:rsid w:val="00DD748A"/>
    <w:rsid w:val="00F5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29E3"/>
  <w15:chartTrackingRefBased/>
  <w15:docId w15:val="{E201C202-4B8E-43E5-9D47-8CC3D156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n-03n-texto-sangra">
    <w:name w:val="gn-03n-texto-sangría"/>
    <w:basedOn w:val="Normal"/>
    <w:rsid w:val="00DD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n-03n-texto-base">
    <w:name w:val="gn-03n-texto-base"/>
    <w:basedOn w:val="Fuentedeprrafopredeter"/>
    <w:rsid w:val="00DD748A"/>
  </w:style>
  <w:style w:type="paragraph" w:styleId="NormalWeb">
    <w:name w:val="Normal (Web)"/>
    <w:basedOn w:val="Normal"/>
    <w:uiPriority w:val="99"/>
    <w:unhideWhenUsed/>
    <w:rsid w:val="009F2C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X080192</dc:creator>
  <cp:keywords/>
  <dc:description/>
  <cp:lastModifiedBy>Aranaz, Carlota</cp:lastModifiedBy>
  <cp:revision>4</cp:revision>
  <cp:lastPrinted>2021-11-11T13:33:00Z</cp:lastPrinted>
  <dcterms:created xsi:type="dcterms:W3CDTF">2021-11-11T13:33:00Z</dcterms:created>
  <dcterms:modified xsi:type="dcterms:W3CDTF">2022-02-10T13:17:00Z</dcterms:modified>
</cp:coreProperties>
</file>