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informe TEN-T Revision-SPAIN en relación con el TAV, formulada por la Ilma. Sra. D.ª Ainhoa Aznárez Igarza.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lgarza, parlamentaria de la Agrupación Parlamentaria Foral Podemos Ahal Dugu, solicita que la pregunta de máxima actualidad, dirigida al Consejero de Cohesión Territorial para el Pleno del 24 de febrero de 2022, sea la siguiente: </w:t>
      </w:r>
    </w:p>
    <w:p>
      <w:pPr>
        <w:pStyle w:val="0"/>
        <w:suppressAutoHyphens w:val="false"/>
        <w:rPr>
          <w:rStyle w:val="1"/>
        </w:rPr>
      </w:pPr>
      <w:r>
        <w:rPr>
          <w:rStyle w:val="1"/>
        </w:rPr>
        <w:t xml:space="preserve">Una vez conocido el TEN-T Revision - SPAIN en el que la Comisión Europea hace una revisión de la Red Transeuropea de Transporte y analiza el desarrollo de las distintas infraestructuras de la Unión Europea, ¿qué actuaciones tiene previstas realizar el Gobierno de Navarra? </w:t>
      </w:r>
    </w:p>
    <w:p>
      <w:pPr>
        <w:pStyle w:val="0"/>
        <w:suppressAutoHyphens w:val="false"/>
        <w:rPr>
          <w:rStyle w:val="1"/>
        </w:rPr>
      </w:pPr>
      <w:r>
        <w:rPr>
          <w:rStyle w:val="1"/>
        </w:rPr>
        <w:t xml:space="preserve">En Pamplona-lruñea, a 21 de febrero de 2022 </w:t>
      </w:r>
    </w:p>
    <w:p>
      <w:pPr>
        <w:pStyle w:val="0"/>
        <w:suppressAutoHyphens w:val="false"/>
        <w:rPr>
          <w:rStyle w:val="1"/>
        </w:rPr>
      </w:pPr>
      <w:r>
        <w:rPr>
          <w:rStyle w:val="1"/>
        </w:rPr>
        <w:t xml:space="preserve">La Parlamentaria Foral: Ainhoa Aznárez lgarza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