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aurkeztutako galdera, 29/2021 Errege Lege-dekretuak elektrizitatearen prezioari dagokionez biltzen dituen neurrien eraginkortasunari eta efizientziari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Mikel Asiain Torresek, Legebiltzarreko Erregelamenduan ezarritakoaren babesean, honako galdera hau aurkezten du, Nafarroako Gobernuko Ekonomia eta Ogasuneko kontseilariak Osoko Bilkuran ahoz erantzun diezaion:</w:t>
      </w:r>
    </w:p>
    <w:p>
      <w:pPr>
        <w:pStyle w:val="0"/>
        <w:suppressAutoHyphens w:val="false"/>
        <w:rPr>
          <w:rStyle w:val="1"/>
        </w:rPr>
      </w:pPr>
      <w:r>
        <w:rPr>
          <w:rStyle w:val="1"/>
        </w:rPr>
        <w:t xml:space="preserve">Geroa Baikook ekintza benetan argiak eta erabilgarriak bota ditugu faltan bai gobernu zentralaren aldetik bai Europako Batzordearen aldetik, energia elektrikoak 2021 osoan zehar izan duen etengabeko garestitzeari galga jartzeko. Ekintza irmo eta erabilgarriak, horrenbestez, herritarren interesen aldekoak.</w:t>
      </w:r>
    </w:p>
    <w:p>
      <w:pPr>
        <w:pStyle w:val="0"/>
        <w:suppressAutoHyphens w:val="false"/>
        <w:rPr>
          <w:rStyle w:val="1"/>
        </w:rPr>
      </w:pPr>
      <w:r>
        <w:rPr>
          <w:rStyle w:val="1"/>
        </w:rPr>
        <w:t xml:space="preserve">Iazko ekainaren 24an, Estatuko gobernuak erabaki zuen salbuespenez eta aldi baterako </w:t>
        <w:br w:type="textWrapping"/>
        <w:t xml:space="preserve">–2021eko abenduaren 31ra arte– beherapen bat ezartzea BEZaren zerga-tasan ehuneko 21etik ehuneko 10era, 10kw baino gutxiagoko energia elektrikoko kontratuetan –etxebizitzak eta enpresa txiki eta ertainen zati bat–, bai eta eragiketa kostuetako beste bat murriztea ere, hain zuzen, Energia elektrikoaren ekoizpenaren balioaren gaineko zerga.</w:t>
      </w:r>
    </w:p>
    <w:p>
      <w:pPr>
        <w:pStyle w:val="0"/>
        <w:suppressAutoHyphens w:val="false"/>
        <w:rPr>
          <w:rStyle w:val="1"/>
        </w:rPr>
      </w:pPr>
      <w:r>
        <w:rPr>
          <w:rStyle w:val="1"/>
        </w:rPr>
        <w:t xml:space="preserve">Ziurtzat jo zuen neurri horiekin lortuko zuela elektrizitatearen faktura murrizteko helburua, baina, agerikoa denez, ez da hala izan; izan ere, egun gutxi batzutan tarifa elektrikoen igoera ehuneko hori baino askoz handiagoa izan zen. Egiazki, prezioa etengabe igo da urte osoan zehar.</w:t>
      </w:r>
    </w:p>
    <w:p>
      <w:pPr>
        <w:pStyle w:val="0"/>
        <w:suppressAutoHyphens w:val="false"/>
        <w:rPr>
          <w:rStyle w:val="1"/>
        </w:rPr>
      </w:pPr>
      <w:r>
        <w:rPr>
          <w:rStyle w:val="1"/>
        </w:rPr>
        <w:t xml:space="preserve">Nafarroak zerga horiei buruzko kudeaketa-eskumenak ditu soilik, ez arautzekoak, eta, hori dela eta, Estatuak ezarritakoarekin harmonizatu behar izan zituen, eta horrek ekarri du foru erkidegoaren diru-sarreren 30 milioi inguruko murrizketa 2021ean.</w:t>
      </w:r>
    </w:p>
    <w:p>
      <w:pPr>
        <w:pStyle w:val="0"/>
        <w:suppressAutoHyphens w:val="false"/>
        <w:rPr>
          <w:rStyle w:val="1"/>
        </w:rPr>
      </w:pPr>
      <w:r>
        <w:rPr>
          <w:rStyle w:val="1"/>
        </w:rPr>
        <w:t xml:space="preserve">Bestelako neurri batzuk ezartzeko aukera aintzat hartu gabe, Estatuak, 29/2021 Errege Dekretuaren bidez, berriro luzatu du xedapen hori 2022ko lehen hilabeteetarako, eta horrenbestez, Nafarroan ere aplikatu beharko dugu. Neurri horrek, oraingoz, 15 milioi gutxiago biltzea ekarri du.</w:t>
      </w:r>
    </w:p>
    <w:p>
      <w:pPr>
        <w:pStyle w:val="0"/>
        <w:suppressAutoHyphens w:val="false"/>
        <w:rPr>
          <w:rStyle w:val="1"/>
        </w:rPr>
      </w:pPr>
      <w:r>
        <w:rPr>
          <w:rStyle w:val="1"/>
        </w:rPr>
        <w:t xml:space="preserve">Horregatik guztiagatik, honako ahozko galdera hau egiten diogu Nafarroako Gobernuko Ekonomia eta Ogasuneko kontseilari:</w:t>
      </w:r>
    </w:p>
    <w:p>
      <w:pPr>
        <w:pStyle w:val="0"/>
        <w:suppressAutoHyphens w:val="false"/>
        <w:rPr>
          <w:rStyle w:val="1"/>
        </w:rPr>
      </w:pPr>
      <w:r>
        <w:rPr>
          <w:rStyle w:val="1"/>
        </w:rPr>
        <w:t xml:space="preserve">Uste duzu Nafarroak hartu behar izan dituen neurriak, bere diru-sarreren murrizketan hain eragin handia izan dutenak, gobernu zentralak aurreikusitako eraginkortasuna eta efizientzia izan dutela herritarrek ordaindu beharreko elektrizitatearen prezioari dagokionez?</w:t>
      </w:r>
    </w:p>
    <w:p>
      <w:pPr>
        <w:pStyle w:val="0"/>
        <w:suppressAutoHyphens w:val="false"/>
        <w:rPr>
          <w:rStyle w:val="1"/>
        </w:rPr>
      </w:pPr>
      <w:r>
        <w:rPr>
          <w:rStyle w:val="1"/>
        </w:rPr>
        <w:t xml:space="preserve">Iruñean, 2022ko otsailaren 16an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