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otsailaren 21ean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Pablo Azcona Molinet jaunak aurkeztutako gaurkotasun handiko galdera, jakiteko fiskalitate berdea beharrezko tresnatzat jotzen ote den deskarbonizazioaren eta trantsizio energetikoaren bidean.</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2022ko otsailaren 21ean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foru parlamentari Pablo Azcona Molinet jaunak, Legebiltzarreko Erregelamenduan ezarritakoaren babesean, gaurkotasun handiko honako galdera hau aurkezten du, Landa Garapeneko eta Ingurumeneko kontseilariak otsailaren 24ko Osoko Bilkuran ahoz erantzun dezan:</w:t>
      </w:r>
    </w:p>
    <w:p>
      <w:pPr>
        <w:pStyle w:val="0"/>
        <w:suppressAutoHyphens w:val="false"/>
        <w:rPr>
          <w:rStyle w:val="1"/>
        </w:rPr>
      </w:pPr>
      <w:r>
        <w:rPr>
          <w:rStyle w:val="1"/>
        </w:rPr>
        <w:t xml:space="preserve">Fiskalitate berdea beharrezko tresnatzat jotzen duzu deskarbonizazioaren eta trantsizio energetikoaren bidean aurrera egiteko?</w:t>
      </w:r>
    </w:p>
    <w:p>
      <w:pPr>
        <w:pStyle w:val="0"/>
        <w:suppressAutoHyphens w:val="false"/>
        <w:rPr>
          <w:rStyle w:val="1"/>
        </w:rPr>
      </w:pPr>
      <w:r>
        <w:rPr>
          <w:rStyle w:val="1"/>
        </w:rPr>
        <w:t xml:space="preserve">Iruñean, 2022ko otsailaren 21ean</w:t>
      </w:r>
    </w:p>
    <w:p>
      <w:pPr>
        <w:pStyle w:val="0"/>
        <w:suppressAutoHyphens w:val="false"/>
        <w:rPr>
          <w:rStyle w:val="1"/>
        </w:rPr>
      </w:pPr>
      <w:r>
        <w:rPr>
          <w:rStyle w:val="1"/>
        </w:rPr>
        <w:t xml:space="preserve">Foru parlamentaria: Pablo Azcona Molinet</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