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febrero de 2022, el Pleno de la Cámara rechazó la moción por la que se insta al Gobierno del Estado a iniciar la planificación de un proceso que recupere un sector eléctrico público, presentada por la Ilma. Sra. D.ª María Luisa De Simón Caballero  y publicada en el Boletín Oficial del Parlamento de Navarra núm. 20 de 15 de febrer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