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eneración de diagnósticos de vulnerabilidad en las entidades locales en cuanto al cambio climático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 10 de marzo por la Consejera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nocerse los datos devastadores del último informe del Panel de Expertos contra el Cambio Climático de la ONU sobre impactos, adaptación y vulnerabilidad, que advierte de la gravedad de la inacción frente al calentamiento global, ¿le sigue pareciendo excesiva al Gobierno de Navarra la generación de diagnósticos de vulnerabilidad en las entidades loc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