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14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consultas médicas no presenciales en Atención Primaria,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Porcentaje de consultas médicas no presenciales en Atención Primaria desglosado de forma mensual, desde octubre de 2021 hasta marzo de 2022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Porcentaje de consultas médicas no presenciales en Atención Primaria desglosado de forma mensual, desde octubre de 2021 hasta marzo de 2022 por cada Zona Básica de Salud.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7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