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Plan de crónicos y el Plan de humanización en Atención Primaria,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marzo de 2022</w:t>
      </w:r>
    </w:p>
    <w:p>
      <w:pPr>
        <w:pStyle w:val="0"/>
        <w:suppressAutoHyphens w:val="false"/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  <w:br w:type="column"/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 fecha 4 de marzo de 2022 se publicó en el </w:t>
      </w:r>
      <w:r>
        <w:rPr>
          <w:rStyle w:val="1"/>
          <w:i w:val="true"/>
        </w:rPr>
        <w:t xml:space="preserve">Diario de Noticias</w:t>
      </w:r>
      <w:r>
        <w:rPr>
          <w:rStyle w:val="1"/>
        </w:rPr>
        <w:t xml:space="preserve"> de Navarra una entrevista realizada a la nueva Gerente de Atención Primaria del Área de Salud de Pamplona. En dicha entrevista afirma que se han retomado el Plan de crónicos y el Plan de humanización en Atención Primaria.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concretas ha realizado el Departamento de Salud y con qué resultados en relación con los planes de crónicos y de humanización?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7 de marzo de 2022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