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aurkeztutako galdera, Nafarroako Gazteriaren Institutuan garatzeko dauden arauei buruzkoa (10-22/POR-00140).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Lehendakaritzako, Berdintasuneko, Funtzio Publikoko eta Barneko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Ángel Ansa Echegaray jaunak, Legebiltzarreko Erregelamenduan ezarritakoaren babesean, honako galdera hau aurkezten du, Lehendakaritzako, Berdintasuneko, Funtzio Publikoko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dira Nafarroako Gazteriaren Kontseiluko eta Tokiko Gazte Politika Koordinatzeko Batzordeko antolakuntzaren eta funtzionamenduaren oinarrizko arauak ezarriko dituen foru-dekretu proiektua dela-eta Nafarroako Gazteriaren Institutuak egin beharreko araugintza-garapenak?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