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apirilaren 28an egindako Osoko Bilkuran, honako erabaki hau onetsi zuen: “Horren bidez, Nafarroako Parlamentuak Nafarroako Gobernua premiatzen du programa bat diseina dezan, Osasun Publikoaren Institutuaren bidez, gazteentzako osasun-aktiboen mapak prestatzea errazteko”.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Osasun Publikoaren Institutuaren bidez programa bat diseinatzea gazteentzako osasun-aktiboen mapak prestatzea errazteko.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Gazteriaren Institutuari helaraztea programa hori garatzeko beharko duten laguntza tekniko eta profesionala.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Toki entitateekin lankidetzan aritzea herri bakoitzean tresna horiek garatu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Sistemaren beraren mapak prestatzea: hezkuntza, osasuna, gizarte kontuak, berdintasuna...  osasuna indartzeko gaitasun hori politikak sendotzeko.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Konpromisoa hartzea atzematen diren osasun arloko aktiboak garatzeko proposamenak sustatu eta garatzeko”.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