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bularreko eta koloneko minbizien baheketa-programetan izandako atzerapenei buruzkoa. Galdera 2022ko martxoaren 11ko 33.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idatziz erantzuteko galdera aurkeztu du, zeinaren bidez informazioa eskatzen baitu “bularreko eta koloneko minbizien baheketa-programetan izandako atzerapenei buruz” (10-22-PES-00052). Hona Nafarroako Gobernuko Osasuneko kontseilariak horri buruz eman beharreko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Zenbateko atzerapena du une honetan bularreko minbiziaren baheketa-programak legegintzaldiaren hasieran aurreikusitako kronogramari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Programako hamabosgarren itzulia 10 hilabeteko atzerapenarekin amaitu zen, itzuliaren hasieran ezarritako hasierako plangintzari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Egiten ari den itzuliak, hamaseigarrenak, une honetan hiru hilabete inguruko atzerapena du itzuliaren hasieran ezarritako hasierako plangintzari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Zenbateko atzerapena du une honetan koloneko minbiziaren behaketa-programak legegintzaldiaren hasieran aurreikusitako kronogramari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Kolon eta ondesteko minbiziaren baheketa-programako laugarren itzulia erabat etenda egon zen urtebetez (2020ko martxotik 2021eko martxora arte). Berriz abiatu zen 2021eko martxoan, eta geroztik ez du atzerapen gehiago izan.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artikuluak xedatua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30ean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Osasuneko kontseilaria: Santos Induráin Orduna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