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maiatzaren 30ean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José Luis Sánchez de Muniáin Lacasia jaunak aurkezturiko galdera, Gobernu Irekiaren web orrian Kontu-hartze Orokorraren txostenak argitaratzeari buruzkoa (10-22/PES-00176).</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2022ko maiatzaren 30ean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Juan Luis Sánchez de Muniáin jaunak, Legebiltzarreko Erregelamenduan ezarritakoaren babesean, honako galdera hau aurkezten du, Ekonomia eta Ogasuneko kontseilariak idatziz erantzun dezan: </w:t>
      </w:r>
    </w:p>
    <w:p>
      <w:pPr>
        <w:pStyle w:val="0"/>
        <w:suppressAutoHyphens w:val="false"/>
        <w:rPr>
          <w:rStyle w:val="1"/>
        </w:rPr>
      </w:pPr>
      <w:r>
        <w:rPr>
          <w:rStyle w:val="1"/>
        </w:rPr>
        <w:t xml:space="preserve">Zergatik ez dira jartzen Gobernu Irekiaren web orrian, gutxienez ere 2022ko urtarrilaren lehenetik, Kontu-hartze Orokorraren txostenak? </w:t>
      </w:r>
    </w:p>
    <w:p>
      <w:pPr>
        <w:pStyle w:val="0"/>
        <w:suppressAutoHyphens w:val="false"/>
        <w:rPr>
          <w:rStyle w:val="1"/>
        </w:rPr>
      </w:pPr>
      <w:r>
        <w:rPr>
          <w:rStyle w:val="1"/>
        </w:rPr>
        <w:t xml:space="preserve">Iruñean, 2022ko maiatzaren 26an</w:t>
      </w:r>
    </w:p>
    <w:p>
      <w:pPr>
        <w:pStyle w:val="0"/>
        <w:suppressAutoHyphens w:val="false"/>
        <w:rPr>
          <w:rStyle w:val="1"/>
        </w:rPr>
      </w:pPr>
      <w:r>
        <w:rPr>
          <w:rStyle w:val="1"/>
        </w:rPr>
        <w:t xml:space="preserve">Foru parlamentaria: Juan Luis Sánchez de Muniáin Lacasia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