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BCF" w14:textId="447ADF43" w:rsidR="00577EBE" w:rsidRDefault="00822D33">
      <w:pPr>
        <w:spacing w:after="531"/>
        <w:ind w:left="-5" w:right="-6"/>
      </w:pPr>
      <w:r>
        <w:t xml:space="preserve">Navarra Suma (Na+) talde parlamentarioari atxikita dagoen foru parlamentari Cristina Ibarrola </w:t>
      </w:r>
      <w:proofErr w:type="spellStart"/>
      <w:r>
        <w:t>Guillén</w:t>
      </w:r>
      <w:proofErr w:type="spellEnd"/>
      <w:r>
        <w:t xml:space="preserve"> andreak idatziz erantzuteko galdera aurkeztu du (10-22-PES-00099), zeinaren bidez honako informazio hau eskatzen baitu: "Zein dira medikuei eskaintzen dizkiezuen baldintzak Osasunbidea-Nafarroako Osasun Zerbitzuan kontratatuak izateko? Nola sustatu edo bultzatuko duzue medikuen kontratazioa, betetzeko zailagoak diren postuetan? Nolabaiteko pizgarririk eman al duzue kontrataziorako? Zehaztu al dituzue betetzeko zailak diren postuak? Zer postu hartu dituzue betetzeko zailtzat? Zer pizgarri emanen dituzue postu horietarako eta noiztik?”. Hona hemen Nafarroako Gobernuko Osasuneko kontseilariak ematen duen informazioa:</w:t>
      </w:r>
    </w:p>
    <w:p w14:paraId="68C6C306" w14:textId="77777777" w:rsidR="00577EBE" w:rsidRDefault="00822D33">
      <w:pPr>
        <w:spacing w:after="0"/>
        <w:ind w:left="-5" w:right="-6"/>
      </w:pPr>
      <w:r>
        <w:t xml:space="preserve">Osasun Departamentua neurriak aztertzen eta hartzen ari da ikuspegi zabal eta sinergiko batetik, langileriaren esparru horretan eta estatu mailako profesional-defizit orokor eta egiturazkoak sortutako jokalekuan. Lanean ari da hainbat espezialitatetako osasun profesionalak trebatzeko, </w:t>
      </w:r>
      <w:proofErr w:type="spellStart"/>
      <w:r>
        <w:t>fidelizatzeko</w:t>
      </w:r>
      <w:proofErr w:type="spellEnd"/>
      <w:r>
        <w:t xml:space="preserve"> eta erakartzeko.  Aipatu defizita gorabehera, testuingurua zehazte aldera esan behar da ezen, Osasun Ministerioak egindako azken ‘Medikuntzako espezialisten eskariari eta beharrizanari buruzko txostena 2021-2035’ azterketaren arabera, Nafarroa bigarren autonomia erkidegoa dela 100.000 biztanleko espezialisten ratioari dagokionez (381,7), eta hirugarrena Oinarrizko Osasun Laguntzako Familia eta Komunitateko Medikuntzan, espezialitate horretako 106,7 mediku baititu 100.000 biztanleko. Halaber, autonomia erkidegoen zerrendako burua da zortzi espezialitatetan, 100.000 biztanleko espezialisten ratioan: Digestio</w:t>
      </w:r>
    </w:p>
    <w:p w14:paraId="2C349A51" w14:textId="77777777" w:rsidR="00577EBE" w:rsidRDefault="00822D33">
      <w:pPr>
        <w:ind w:left="-5" w:right="-6"/>
      </w:pPr>
      <w:r>
        <w:t xml:space="preserve">Aparatua, Ahoko eta Aurpegi-masailetako Kirurgia, Kirurgia Ortopedikoa eta Traumatologia, Kirurgia Plastiko, Estetiko eta Konpontzailea, Endokrinologia eta Nutrizioa, Medikuntza Fisikoa eta Errehabilitazioa, Neurofisiologia Klinikoa, eta Obstetrizia eta Ginekologia. </w:t>
      </w:r>
    </w:p>
    <w:p w14:paraId="7910E6CB" w14:textId="77777777" w:rsidR="00577EBE" w:rsidRDefault="00822D33">
      <w:pPr>
        <w:ind w:left="-5" w:right="-6"/>
      </w:pPr>
      <w:r>
        <w:t xml:space="preserve">Osasun zerbitzuarentzat funtsezkoak diren giza baliabideak </w:t>
      </w:r>
      <w:proofErr w:type="spellStart"/>
      <w:r>
        <w:t>fidelizatu</w:t>
      </w:r>
      <w:proofErr w:type="spellEnd"/>
      <w:r>
        <w:t xml:space="preserve"> eta egonkortzeko estrategiaren barnean, departamentuaren lan-ildoetako bat da lan eskaintza publikoak egitea. Ildo horretan Osasun Departamentuak 1.369 lanposturen deialdiak egin ditu 2019tik, guztira. Hain zuzen ere, hurrengo maiatzean hasiko dira lanean azken lan eskaintza publikoko lanpostuak eskuratu dituzten 107 familia-medikuak eta 34 pediatrak.</w:t>
      </w:r>
    </w:p>
    <w:p w14:paraId="187303FE" w14:textId="77777777" w:rsidR="00577EBE" w:rsidRDefault="00822D33">
      <w:pPr>
        <w:spacing w:after="158"/>
        <w:ind w:left="-5" w:right="-6"/>
      </w:pPr>
      <w:proofErr w:type="spellStart"/>
      <w:r>
        <w:t>LEPen</w:t>
      </w:r>
      <w:proofErr w:type="spellEnd"/>
      <w:r>
        <w:t xml:space="preserve"> bidez lanpostuak finkatzeko apustu hori jauzi kuantitatiboa da, baina kualitatiboa ere bai, profesional horien zerbitzuaren jarraitutasun garrantzitsua ahalbidetzen duelako. Hori bereziki nabaritzen dute landa eremuetan edo betetzeko zailagoak diren lanpostuetan ari direnek. Hain zuzen ere, departamentua lanean ari da betetzen zailak diren lanpostuak identifikatzeko eta profesionalentzat erakargarri egiteko. Lan hori barne mailan garatzen ari da, bai eta autonomia erkidegoen arteko apustu gisara ere, Osasun Ministerioa eta autonomia erkidego guztiak biltzen dituen </w:t>
      </w:r>
      <w:proofErr w:type="spellStart"/>
      <w:r>
        <w:t>Lurraldearteko</w:t>
      </w:r>
      <w:proofErr w:type="spellEnd"/>
      <w:r>
        <w:t xml:space="preserve"> Batzordearen bitartez.</w:t>
      </w:r>
    </w:p>
    <w:p w14:paraId="0F6CDFB3" w14:textId="77777777" w:rsidR="00577EBE" w:rsidRDefault="00822D33">
      <w:pPr>
        <w:ind w:left="-5" w:right="-6"/>
      </w:pPr>
      <w:r>
        <w:lastRenderedPageBreak/>
        <w:t xml:space="preserve">Bestalde, departamentua bi lerrotan egiten ari den ahaleginaren esparruan kokatuta dago lan eskaintza publikoen bide hori. Osasun profesional berriak sortzeko eta </w:t>
      </w:r>
      <w:proofErr w:type="spellStart"/>
      <w:r>
        <w:t>fidelizatzeko</w:t>
      </w:r>
      <w:proofErr w:type="spellEnd"/>
      <w:r>
        <w:t xml:space="preserve"> urrats garrantzitsuak egin dira kate maila guztietan, prestakuntzatik hasi –NUPen Medikuntzako gradua ezartzeko babesa emanez, edo espezialistak trebatzeko lanpostuen kopurua handituz sistema osoan; adibidez, kopuru hori pixkanaka handituz Oinarrizko Osasun Laguntzan, urtean 40 BAME izan arte– eta COVID-19aren ondoriozko kontratazio indargarrietaraino, zeinek iraupen luzeagoko indargarri bilakatzera jotzen baitute, eta beste kasuistika batzuetaraino. Prestakuntzaren arloan sakonduz, nabarmendu behar da Nafarroa dela 2021-2022ko deialdian eskainitako lanpostuen tasa handiena duen autonomia erkidegoa: 29,3 lanpostu 100.000 biztanleko. </w:t>
      </w:r>
    </w:p>
    <w:p w14:paraId="5ECE80E3" w14:textId="77777777" w:rsidR="00577EBE" w:rsidRDefault="00822D33">
      <w:pPr>
        <w:ind w:left="-5" w:right="-6"/>
      </w:pPr>
      <w:r>
        <w:t xml:space="preserve">Ordainsari baldintzei dagokienez, Osasunbidea-Nafarroako Osasun Zerbitzua (O-NOZ) konparazio-txosten bat eguneratzen ari da, egoera aztertzen duena beste autonomia erkidego batzuen aldean eta </w:t>
      </w:r>
      <w:proofErr w:type="spellStart"/>
      <w:r>
        <w:t>estamentuka</w:t>
      </w:r>
      <w:proofErr w:type="spellEnd"/>
      <w:r>
        <w:t xml:space="preserve">, 2019aren amaieran egindako txostenean oinarriturik, beste erkidego batzuetako langileria zerbitzuekin harremanetan. Harako azterketa haren arabera, Nafarroako medikuen ordainsariak, nahiz eta aldeak izan Oinarrizko Osasun Laguntzako medikuen eta barrutiko fakultatiboen artean, erdialdean zeuden –laugarren tokian eta zortzigarren tokian, hurrenez hurren–. Informazio hori eguneratzen eta hobetzen ari da, gai konplexua eta aldakorra baita, hainbat ordainsari-osagai eta lan-alderdi dituena, eta konparazio-azterlan sendoetan islatu nahi da; horiek ere beste erakunde, entitate eta administrazio batzuen azterlanetan jaso dira, eta askotariko erreferentziak eskaintzen dituzte osasun arloan. </w:t>
      </w:r>
    </w:p>
    <w:p w14:paraId="33335A69" w14:textId="77777777" w:rsidR="00577EBE" w:rsidRDefault="00822D33">
      <w:pPr>
        <w:ind w:left="-5" w:right="-6"/>
      </w:pPr>
      <w:r>
        <w:t xml:space="preserve">Barne mediku egoiliarrak </w:t>
      </w:r>
      <w:proofErr w:type="spellStart"/>
      <w:r>
        <w:t>fidelizatu</w:t>
      </w:r>
      <w:proofErr w:type="spellEnd"/>
      <w:r>
        <w:t xml:space="preserve"> eta talentua atxikitzeari dagokionez, Granadako Sindikatu Medikoaren ikerketa zentroak Espainiako fakultatibo egoiliarren ordainsarien konparazio-azterketa egin zuen 2021ean, eta, horren arabera, Nafarroa eta Euskal Autonomia Erkidegoa dira ordainsari onenak eskaintzen dizkieten autonomia erkidegoak. Espezialitateak irauten duen bost urteetan zehar soldata gero eta handiagoa jasotzen dute. Profesionalak erakartzeko ahalegin horretan Osasun Departamentuak beharrizanen araberako kontratuak ere eskaintzen ditu, eta araudiak onartzen dituen gehieneko aukerak dituzte denboran irauteko. </w:t>
      </w:r>
    </w:p>
    <w:p w14:paraId="54202EBB" w14:textId="77777777" w:rsidR="00577EBE" w:rsidRDefault="00822D33">
      <w:pPr>
        <w:ind w:left="-5" w:right="-6"/>
      </w:pPr>
      <w:r>
        <w:t xml:space="preserve">Osasun Departamentua gogotik ari da lanean, aurrean azaldu denez, zenbait ikuspegi eta faktore dituen eta hurbilketa bakar bati erantzuten ez dion estrategia horretan, hainbat espezialitatetako osasun profesionalak trebatu, </w:t>
      </w:r>
      <w:proofErr w:type="spellStart"/>
      <w:r>
        <w:t>fidelizatu</w:t>
      </w:r>
      <w:proofErr w:type="spellEnd"/>
      <w:r>
        <w:t xml:space="preserve"> eta erakartzeko, ahalegin berezia eginez egonkortasuna eta laguntzaren estaldura indartzeko Nafarroan. </w:t>
      </w:r>
    </w:p>
    <w:p w14:paraId="71ADABCC" w14:textId="2CF82CD0" w:rsidR="00577EBE" w:rsidRDefault="00822D33">
      <w:pPr>
        <w:spacing w:after="650"/>
        <w:ind w:left="-5" w:right="-6"/>
      </w:pPr>
      <w:r>
        <w:t>Hori guztia jakinarazten dizut, Nafarroako Parlamentuko Erregelamenduaren 194. artikulua betez.</w:t>
      </w:r>
    </w:p>
    <w:p w14:paraId="2EA4B895" w14:textId="77777777" w:rsidR="00577EBE" w:rsidRDefault="00822D33">
      <w:pPr>
        <w:spacing w:after="678" w:line="265" w:lineRule="auto"/>
        <w:ind w:left="17" w:right="4"/>
        <w:jc w:val="center"/>
      </w:pPr>
      <w:r>
        <w:lastRenderedPageBreak/>
        <w:t>Iruñean, 2022ko apirilaren 22an</w:t>
      </w:r>
    </w:p>
    <w:p w14:paraId="7A79C7F0" w14:textId="77777777" w:rsidR="00822D33" w:rsidRDefault="00822D33" w:rsidP="00822D33">
      <w:pPr>
        <w:spacing w:line="360" w:lineRule="auto"/>
        <w:rPr>
          <w:rFonts w:asciiTheme="minorHAnsi" w:eastAsia="Times New Roman" w:hAnsiTheme="minorHAnsi" w:cstheme="minorHAnsi"/>
          <w:color w:val="auto"/>
          <w:sz w:val="22"/>
        </w:rPr>
      </w:pPr>
      <w:r>
        <w:rPr>
          <w:rFonts w:asciiTheme="minorHAnsi" w:hAnsiTheme="minorHAnsi"/>
          <w:sz w:val="22"/>
        </w:rPr>
        <w:t xml:space="preserve">Osasuneko kontseilaria: Santos </w:t>
      </w:r>
      <w:proofErr w:type="spellStart"/>
      <w:r>
        <w:rPr>
          <w:rFonts w:asciiTheme="minorHAnsi" w:hAnsiTheme="minorHAnsi"/>
          <w:sz w:val="22"/>
        </w:rPr>
        <w:t>Induráin</w:t>
      </w:r>
      <w:proofErr w:type="spellEnd"/>
      <w:r>
        <w:rPr>
          <w:rFonts w:asciiTheme="minorHAnsi" w:hAnsiTheme="minorHAnsi"/>
          <w:sz w:val="22"/>
        </w:rPr>
        <w:t xml:space="preserve"> Orduna</w:t>
      </w:r>
    </w:p>
    <w:p w14:paraId="2F69F415" w14:textId="7952D9C8" w:rsidR="00577EBE" w:rsidRDefault="00577EBE" w:rsidP="00822D33">
      <w:pPr>
        <w:spacing w:after="1660" w:line="265" w:lineRule="auto"/>
        <w:ind w:left="17" w:right="2"/>
        <w:jc w:val="center"/>
      </w:pPr>
    </w:p>
    <w:sectPr w:rsidR="00577EBE">
      <w:pgSz w:w="11900" w:h="16840"/>
      <w:pgMar w:top="1425" w:right="1703" w:bottom="1447"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BE"/>
    <w:rsid w:val="00154D47"/>
    <w:rsid w:val="00295345"/>
    <w:rsid w:val="00577EBE"/>
    <w:rsid w:val="00822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24EC"/>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88"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4910</Characters>
  <Application>Microsoft Office Word</Application>
  <DocSecurity>0</DocSecurity>
  <Lines>40</Lines>
  <Paragraphs>11</Paragraphs>
  <ScaleCrop>false</ScaleCrop>
  <Company>Hewlett-Packard Company</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2022-05-12T11:38:00Z</dcterms:created>
  <dcterms:modified xsi:type="dcterms:W3CDTF">2022-06-08T10:57:00Z</dcterms:modified>
</cp:coreProperties>
</file>