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ekainaren 13an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Ramón Alzórriz Goñi jaunak aurkeztutako gaurkotasun handiko galdera, mendekotasun egoeran dauden pertsonei kalitatezko arreta emateko gure Erkidegoak dituen egiturazko erronkei buruzkoa (10-22/POR-00242).</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2022ko ekainaren 13an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parlamentarioaren eledun Ramón Alzórriz Goñi jaunak, Legebiltzarreko Erregelamenduak ezarritakoaren babesean, gaurkotasun handiko honako galdera hau egiten du, Nafarroako Gobernuko lehendakariak 2022ko ekainaren 16ko Osoko Bilkuran ahoz erantzuteko.</w:t>
      </w:r>
    </w:p>
    <w:p>
      <w:pPr>
        <w:pStyle w:val="0"/>
        <w:suppressAutoHyphens w:val="false"/>
        <w:rPr>
          <w:rStyle w:val="1"/>
        </w:rPr>
      </w:pPr>
      <w:r>
        <w:rPr>
          <w:rStyle w:val="1"/>
        </w:rPr>
        <w:t xml:space="preserve">Nafarroako Gobernuak nola eginen die aurre gure erkidegoan mendekotasun egoeran dauden pertsonen kalitatezko arreta emateko egiturazko erronkei?</w:t>
      </w:r>
    </w:p>
    <w:p>
      <w:pPr>
        <w:pStyle w:val="0"/>
        <w:suppressAutoHyphens w:val="false"/>
        <w:rPr>
          <w:rStyle w:val="1"/>
        </w:rPr>
      </w:pPr>
      <w:r>
        <w:rPr>
          <w:rStyle w:val="1"/>
        </w:rPr>
        <w:t xml:space="preserve">Iruñean, 2022ko ekainaren 13an</w:t>
      </w:r>
    </w:p>
    <w:p>
      <w:pPr>
        <w:pStyle w:val="0"/>
        <w:suppressAutoHyphens w:val="false"/>
        <w:rPr>
          <w:rStyle w:val="1"/>
        </w:rPr>
      </w:pPr>
      <w:r>
        <w:rPr>
          <w:rStyle w:val="1"/>
        </w:rPr>
        <w:t xml:space="preserve">Foru parlamentaria: Ramón Alzórriz Goñi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