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convocatoria de ayudas a las entidades locales para medidas de gasto corriente destinadas a la lucha contra la despoblación del año 2021, formulada por el Ilmo. Sr. D. Francisco Pérez Arregui (10-22/POR-00236).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Francisco Pérez Arregui, miembro de las Cortes de Navarra, adscrito al Grupo Parlamentario Navarra Suma (NA+), realiza la siguiente pregunta oral dirigida al Consejero de Cohesión Territorial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la convocatoria de ayudas a las entidades locales para medidas de gasto corriente destinadas a la lucha contra la despoblación del año 2021?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junio de 2022.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