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aplicación en Navarra del convenio 189 de la Organización Internacional del Trabajo, formulada por el Ilmo. Sr. D. Mikel Buil García (10-22/POR-0023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de la agrupación parlamentaria foral Podemos Ahal Dugu, solicita que la pregunta de máxima actualidad dirigida a la Consejera de Derechos Sociales para el próximo 16 de junio de 2022 sea la sigu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supondría para Navarra la aplicación del convenio 189 de la Organización Internacional del Trabaj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6 de jun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