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los retos estructurales que tiene nuestra Comunidad para una atención de calidad a las personas en situación de dependencia, formulada por el Ilmo. Sr. D. Ramón Alzórriz Goñi (10-22/POR-00242).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Gobierno, para su contestación en el Pleno del 16 de junio de 2022, la siguiente pregunta oral de máxima actualidad.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afronta Gobierno de Navarra los retos estructurales que tiene nuestra Comunidad para una atención de calidad a las personas en situación de dependencia?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junio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