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izan daitezkeen sute-boladen aurreko prebentzio planei eta neurriei buruzkoa (10-22/POR-00263).</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Maria Luisa de Simón Caballero andreak, Legebiltzarreko Erregelamenduan ezarritakoaren babesean, gaurkotasun handiko honako galdera hau egiten du, Nafarroako Gobernuko lehendakariak ostegunean, 2022ko ekainaren 30eko kontrolerako Osoko Bilkuran, ahoz erantzun dezan:</w:t>
      </w:r>
    </w:p>
    <w:p>
      <w:pPr>
        <w:pStyle w:val="0"/>
        <w:suppressAutoHyphens w:val="false"/>
        <w:rPr>
          <w:rStyle w:val="1"/>
        </w:rPr>
      </w:pPr>
      <w:r>
        <w:rPr>
          <w:rStyle w:val="1"/>
        </w:rPr>
        <w:t xml:space="preserve">Nafarroan aldi berean gertatutako suteek lurraldeko zati garrantzitsu bat suntsitu zuten. Milaka hektarea kiskalita, etxebizitzak deseginda, eta galera ekonomiko ugariak.</w:t>
      </w:r>
    </w:p>
    <w:p>
      <w:pPr>
        <w:pStyle w:val="0"/>
        <w:suppressAutoHyphens w:val="false"/>
        <w:rPr>
          <w:rStyle w:val="1"/>
        </w:rPr>
      </w:pPr>
      <w:r>
        <w:rPr>
          <w:rStyle w:val="1"/>
        </w:rPr>
        <w:t xml:space="preserve">Aste horretan biltzen ari ziren baldintzak kezkagarriak ziren, suteak izateko muturreko arriskua iragartzen baitzuten. 42 oC-ko tenperaturak, lehortea, hezetasun indizea oso baxua. Eta gainera hegoaldeko haize indartsua.</w:t>
      </w:r>
    </w:p>
    <w:p>
      <w:pPr>
        <w:pStyle w:val="0"/>
        <w:suppressAutoHyphens w:val="false"/>
        <w:rPr>
          <w:rStyle w:val="1"/>
        </w:rPr>
      </w:pPr>
      <w:r>
        <w:rPr>
          <w:rStyle w:val="1"/>
        </w:rPr>
        <w:t xml:space="preserve">Behin suteak hainbat tokitan gertatuta, suhiltzaileek eta basozainek hautatu behar izan zuten non jardun.</w:t>
      </w:r>
    </w:p>
    <w:p>
      <w:pPr>
        <w:pStyle w:val="0"/>
        <w:suppressAutoHyphens w:val="false"/>
        <w:rPr>
          <w:rStyle w:val="1"/>
        </w:rPr>
      </w:pPr>
      <w:r>
        <w:rPr>
          <w:rStyle w:val="1"/>
        </w:rPr>
        <w:t xml:space="preserve">Langile guztiak mobilizatuta ere, ezin izan zen ekidin ez sua hedatzea ez eta foku gehiago agertzea ere.</w:t>
      </w:r>
    </w:p>
    <w:p>
      <w:pPr>
        <w:pStyle w:val="0"/>
        <w:suppressAutoHyphens w:val="false"/>
        <w:rPr>
          <w:rStyle w:val="1"/>
        </w:rPr>
      </w:pPr>
      <w:r>
        <w:rPr>
          <w:rStyle w:val="1"/>
        </w:rPr>
        <w:t xml:space="preserve">Nafarroan izandako sute-boladaren aurrean, aukerarik al zegoen aurreneurriak hartzeko uztei begira, edo suhiltzaileei zein basozainei ohartarazteko muturreko arriskuko egoeraz? Nafarroako Gobernuak aurreikusi al du prebentziozko jarduketa-plan bat egoera berrietarako?</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