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23 de junio de 2022, aprobó la modificación del Convenio Económico entre el Estado y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