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5D2E" w14:textId="0D4DB410" w:rsidR="00E665CB" w:rsidRDefault="00577C70" w:rsidP="00C75FF6">
      <w:pPr>
        <w:spacing w:after="240" w:line="360" w:lineRule="auto"/>
        <w:ind w:left="426"/>
        <w:jc w:val="both"/>
        <w:rPr>
          <w:rFonts w:ascii="Arial" w:hAnsi="Arial" w:cs="Arial"/>
          <w:sz w:val="24"/>
          <w:szCs w:val="24"/>
          <w:lang w:val="es-ES_tradnl"/>
        </w:rPr>
      </w:pPr>
      <w:r>
        <w:rPr>
          <w:rFonts w:ascii="Arial" w:hAnsi="Arial" w:cs="Arial"/>
          <w:sz w:val="24"/>
          <w:szCs w:val="24"/>
          <w:lang w:val="es-ES_tradnl"/>
        </w:rPr>
        <w:t xml:space="preserve">El Consejero de Cohesión Territorial del Gobierno de Navarra, D. Bernardo Ciriza Pérez, en relación con la </w:t>
      </w:r>
      <w:r w:rsidR="00E665CB">
        <w:rPr>
          <w:rFonts w:ascii="Arial" w:hAnsi="Arial" w:cs="Arial"/>
          <w:sz w:val="24"/>
          <w:szCs w:val="24"/>
          <w:lang w:val="es-ES_tradnl"/>
        </w:rPr>
        <w:t xml:space="preserve">siguiente </w:t>
      </w:r>
      <w:r>
        <w:rPr>
          <w:rFonts w:ascii="Arial" w:hAnsi="Arial" w:cs="Arial"/>
          <w:sz w:val="24"/>
          <w:szCs w:val="24"/>
          <w:lang w:val="es-ES_tradnl"/>
        </w:rPr>
        <w:t>pregunta (10-2</w:t>
      </w:r>
      <w:r w:rsidR="008744BE">
        <w:rPr>
          <w:rFonts w:ascii="Arial" w:hAnsi="Arial" w:cs="Arial"/>
          <w:sz w:val="24"/>
          <w:szCs w:val="24"/>
          <w:lang w:val="es-ES_tradnl"/>
        </w:rPr>
        <w:t>2</w:t>
      </w:r>
      <w:r>
        <w:rPr>
          <w:rFonts w:ascii="Arial" w:hAnsi="Arial" w:cs="Arial"/>
          <w:sz w:val="24"/>
          <w:szCs w:val="24"/>
          <w:lang w:val="es-ES_tradnl"/>
        </w:rPr>
        <w:t>/PES-00</w:t>
      </w:r>
      <w:r w:rsidR="00C75FF6">
        <w:rPr>
          <w:rFonts w:ascii="Arial" w:hAnsi="Arial" w:cs="Arial"/>
          <w:sz w:val="24"/>
          <w:szCs w:val="24"/>
          <w:lang w:val="es-ES_tradnl"/>
        </w:rPr>
        <w:t>17</w:t>
      </w:r>
      <w:r w:rsidR="0056358B">
        <w:rPr>
          <w:rFonts w:ascii="Arial" w:hAnsi="Arial" w:cs="Arial"/>
          <w:sz w:val="24"/>
          <w:szCs w:val="24"/>
          <w:lang w:val="es-ES_tradnl"/>
        </w:rPr>
        <w:t>2</w:t>
      </w:r>
      <w:r>
        <w:rPr>
          <w:rFonts w:ascii="Arial" w:hAnsi="Arial" w:cs="Arial"/>
          <w:sz w:val="24"/>
          <w:szCs w:val="24"/>
          <w:lang w:val="es-ES_tradnl"/>
        </w:rPr>
        <w:t xml:space="preserve">) formulada por el Parlamentario Foral Ilmo. Sr. D. </w:t>
      </w:r>
      <w:r w:rsidR="000E6ED8">
        <w:rPr>
          <w:rFonts w:ascii="CIDFont+F3" w:hAnsi="CIDFont+F3" w:cs="CIDFont+F3"/>
          <w:sz w:val="24"/>
          <w:szCs w:val="24"/>
          <w:lang w:eastAsia="es-ES_tradnl"/>
        </w:rPr>
        <w:t>Francisco Pérez Arregui</w:t>
      </w:r>
      <w:r>
        <w:rPr>
          <w:rFonts w:ascii="Arial" w:hAnsi="Arial" w:cs="Arial"/>
          <w:sz w:val="24"/>
          <w:szCs w:val="24"/>
          <w:lang w:val="es-ES_tradnl"/>
        </w:rPr>
        <w:t xml:space="preserve">, adscrito al Grupo Parlamentario </w:t>
      </w:r>
      <w:r w:rsidR="0059113B">
        <w:rPr>
          <w:rFonts w:ascii="Arial" w:hAnsi="Arial" w:cs="Arial"/>
          <w:sz w:val="24"/>
          <w:szCs w:val="24"/>
          <w:lang w:val="es-ES_tradnl"/>
        </w:rPr>
        <w:t>Navarra Suma</w:t>
      </w:r>
      <w:r w:rsidR="009B4DE3">
        <w:rPr>
          <w:rFonts w:ascii="Arial" w:hAnsi="Arial" w:cs="Arial"/>
          <w:sz w:val="24"/>
          <w:szCs w:val="24"/>
          <w:lang w:val="es-ES_tradnl"/>
        </w:rPr>
        <w:t>:</w:t>
      </w:r>
      <w:r w:rsidR="00E665CB">
        <w:rPr>
          <w:rFonts w:ascii="Arial" w:hAnsi="Arial" w:cs="Arial"/>
          <w:sz w:val="24"/>
          <w:szCs w:val="24"/>
          <w:lang w:val="es-ES_tradnl"/>
        </w:rPr>
        <w:t xml:space="preserve"> </w:t>
      </w:r>
    </w:p>
    <w:p w14:paraId="7159B2DB" w14:textId="77777777" w:rsidR="00C75FF6" w:rsidRDefault="00E665CB" w:rsidP="00C75FF6">
      <w:pPr>
        <w:spacing w:after="240" w:line="360" w:lineRule="auto"/>
        <w:ind w:left="426"/>
        <w:jc w:val="both"/>
        <w:rPr>
          <w:rFonts w:ascii="Arial" w:hAnsi="Arial" w:cs="Arial"/>
          <w:sz w:val="24"/>
          <w:szCs w:val="24"/>
          <w:lang w:val="es-ES_tradnl"/>
        </w:rPr>
      </w:pPr>
      <w:r w:rsidRPr="00E665CB">
        <w:rPr>
          <w:rFonts w:ascii="Arial" w:hAnsi="Arial" w:cs="Arial"/>
          <w:i/>
          <w:sz w:val="24"/>
          <w:szCs w:val="24"/>
          <w:lang w:val="es-ES_tradnl"/>
        </w:rPr>
        <w:t>Siendo</w:t>
      </w:r>
      <w:r w:rsidR="00C75FF6" w:rsidRPr="00E665CB">
        <w:rPr>
          <w:rFonts w:ascii="Arial" w:hAnsi="Arial" w:cs="Arial"/>
          <w:i/>
          <w:sz w:val="24"/>
          <w:szCs w:val="24"/>
          <w:lang w:val="es-ES_tradnl"/>
        </w:rPr>
        <w:t xml:space="preserve"> la </w:t>
      </w:r>
      <w:r w:rsidR="009B4DE3" w:rsidRPr="00E665CB">
        <w:rPr>
          <w:rFonts w:ascii="Arial" w:hAnsi="Arial" w:cs="Arial"/>
          <w:i/>
          <w:sz w:val="24"/>
          <w:szCs w:val="24"/>
          <w:lang w:val="es-ES_tradnl"/>
        </w:rPr>
        <w:t>travesía</w:t>
      </w:r>
      <w:r w:rsidR="00C75FF6" w:rsidRPr="00E665CB">
        <w:rPr>
          <w:rFonts w:ascii="Arial" w:hAnsi="Arial" w:cs="Arial"/>
          <w:i/>
          <w:sz w:val="24"/>
          <w:szCs w:val="24"/>
          <w:lang w:val="es-ES_tradnl"/>
        </w:rPr>
        <w:t xml:space="preserve"> de </w:t>
      </w:r>
      <w:proofErr w:type="spellStart"/>
      <w:r w:rsidR="00C75FF6" w:rsidRPr="00E665CB">
        <w:rPr>
          <w:rFonts w:ascii="Arial" w:hAnsi="Arial" w:cs="Arial"/>
          <w:i/>
          <w:sz w:val="24"/>
          <w:szCs w:val="24"/>
          <w:lang w:val="es-ES_tradnl"/>
        </w:rPr>
        <w:t>Olaz</w:t>
      </w:r>
      <w:proofErr w:type="spellEnd"/>
      <w:r>
        <w:rPr>
          <w:rFonts w:ascii="Arial" w:hAnsi="Arial" w:cs="Arial"/>
          <w:i/>
          <w:sz w:val="24"/>
          <w:szCs w:val="24"/>
          <w:lang w:val="es-ES_tradnl"/>
        </w:rPr>
        <w:t xml:space="preserve"> una vía con mucha intensidad de tráfico y un deteriorado estado de conservación,</w:t>
      </w:r>
      <w:r w:rsidR="00C75FF6">
        <w:rPr>
          <w:rFonts w:ascii="Arial" w:hAnsi="Arial" w:cs="Arial"/>
          <w:sz w:val="24"/>
          <w:szCs w:val="24"/>
          <w:lang w:val="es-ES_tradnl"/>
        </w:rPr>
        <w:t xml:space="preserve"> </w:t>
      </w:r>
      <w:r w:rsidR="00C75FF6" w:rsidRPr="00C75FF6">
        <w:rPr>
          <w:rFonts w:ascii="Arial" w:hAnsi="Arial" w:cs="Arial"/>
          <w:i/>
          <w:sz w:val="24"/>
          <w:szCs w:val="24"/>
          <w:lang w:val="es-ES_tradnl"/>
        </w:rPr>
        <w:t>¿qué actuaciones tiene previstas el Gobierno de Navarra, competente del vial, llevar a cabo para mejorar en seguridad y funcionalidad dicho vial?</w:t>
      </w:r>
      <w:r w:rsidR="00C75FF6">
        <w:rPr>
          <w:rFonts w:ascii="Arial" w:hAnsi="Arial" w:cs="Arial"/>
          <w:sz w:val="24"/>
          <w:szCs w:val="24"/>
          <w:lang w:val="es-ES_tradnl"/>
        </w:rPr>
        <w:t xml:space="preserve"> </w:t>
      </w:r>
      <w:r w:rsidR="00C75FF6" w:rsidRPr="00C75FF6">
        <w:rPr>
          <w:rFonts w:ascii="Arial" w:hAnsi="Arial" w:cs="Arial"/>
          <w:i/>
          <w:sz w:val="24"/>
          <w:szCs w:val="24"/>
          <w:lang w:val="es-ES_tradnl"/>
        </w:rPr>
        <w:t>¿</w:t>
      </w:r>
      <w:r>
        <w:rPr>
          <w:rFonts w:ascii="Arial" w:hAnsi="Arial" w:cs="Arial"/>
          <w:i/>
          <w:sz w:val="24"/>
          <w:szCs w:val="24"/>
          <w:lang w:val="es-ES_tradnl"/>
        </w:rPr>
        <w:t>Q</w:t>
      </w:r>
      <w:r w:rsidR="00C75FF6" w:rsidRPr="00C75FF6">
        <w:rPr>
          <w:rFonts w:ascii="Arial" w:hAnsi="Arial" w:cs="Arial"/>
          <w:i/>
          <w:sz w:val="24"/>
          <w:szCs w:val="24"/>
          <w:lang w:val="es-ES_tradnl"/>
        </w:rPr>
        <w:t>ué tiempo tiene previsto de actuación y cronograma de este?</w:t>
      </w:r>
    </w:p>
    <w:p w14:paraId="192F7339" w14:textId="77777777" w:rsidR="0038718E" w:rsidRDefault="009B4DE3" w:rsidP="0038718E">
      <w:pPr>
        <w:spacing w:after="240" w:line="360" w:lineRule="auto"/>
        <w:ind w:left="426"/>
        <w:jc w:val="both"/>
        <w:rPr>
          <w:rFonts w:ascii="Arial" w:hAnsi="Arial" w:cs="Arial"/>
          <w:sz w:val="24"/>
          <w:szCs w:val="24"/>
          <w:lang w:val="es-ES_tradnl"/>
        </w:rPr>
      </w:pPr>
      <w:r>
        <w:rPr>
          <w:rFonts w:ascii="Arial" w:hAnsi="Arial" w:cs="Arial"/>
          <w:sz w:val="24"/>
          <w:szCs w:val="24"/>
          <w:lang w:val="es-ES_tradnl"/>
        </w:rPr>
        <w:t>t</w:t>
      </w:r>
      <w:r w:rsidR="00C75FF6">
        <w:rPr>
          <w:rFonts w:ascii="Arial" w:hAnsi="Arial" w:cs="Arial"/>
          <w:sz w:val="24"/>
          <w:szCs w:val="24"/>
          <w:lang w:val="es-ES_tradnl"/>
        </w:rPr>
        <w:t xml:space="preserve">iene el honor de </w:t>
      </w:r>
      <w:r w:rsidR="00E665CB">
        <w:rPr>
          <w:rFonts w:ascii="Arial" w:hAnsi="Arial" w:cs="Arial"/>
          <w:sz w:val="24"/>
          <w:szCs w:val="24"/>
          <w:lang w:val="es-ES_tradnl"/>
        </w:rPr>
        <w:t xml:space="preserve">aclarar, en primer lugar, que </w:t>
      </w:r>
      <w:r w:rsidR="00947C06">
        <w:rPr>
          <w:rFonts w:ascii="Arial" w:hAnsi="Arial" w:cs="Arial"/>
          <w:sz w:val="24"/>
          <w:szCs w:val="24"/>
          <w:lang w:val="es-ES_tradnl"/>
        </w:rPr>
        <w:t>a</w:t>
      </w:r>
      <w:r w:rsidR="00947C06" w:rsidRPr="00947C06">
        <w:rPr>
          <w:rFonts w:ascii="Arial" w:hAnsi="Arial" w:cs="Arial"/>
          <w:sz w:val="24"/>
          <w:szCs w:val="24"/>
          <w:lang w:val="es-ES_tradnl"/>
        </w:rPr>
        <w:t xml:space="preserve">ctualmente el estado de conservación de </w:t>
      </w:r>
      <w:r w:rsidR="00947C06">
        <w:rPr>
          <w:rFonts w:ascii="Arial" w:hAnsi="Arial" w:cs="Arial"/>
          <w:sz w:val="24"/>
          <w:szCs w:val="24"/>
          <w:lang w:val="es-ES_tradnl"/>
        </w:rPr>
        <w:t>l</w:t>
      </w:r>
      <w:r w:rsidR="00947C06" w:rsidRPr="00947C06">
        <w:rPr>
          <w:rFonts w:ascii="Arial" w:hAnsi="Arial" w:cs="Arial"/>
          <w:sz w:val="24"/>
          <w:szCs w:val="24"/>
          <w:lang w:val="es-ES_tradnl"/>
        </w:rPr>
        <w:t xml:space="preserve">a carretera NA-8107 Acceso a </w:t>
      </w:r>
      <w:proofErr w:type="spellStart"/>
      <w:r w:rsidR="00947C06" w:rsidRPr="00947C06">
        <w:rPr>
          <w:rFonts w:ascii="Arial" w:hAnsi="Arial" w:cs="Arial"/>
          <w:sz w:val="24"/>
          <w:szCs w:val="24"/>
          <w:lang w:val="es-ES_tradnl"/>
        </w:rPr>
        <w:t>Olaz</w:t>
      </w:r>
      <w:proofErr w:type="spellEnd"/>
      <w:r w:rsidR="00947C06" w:rsidRPr="00947C06">
        <w:rPr>
          <w:rFonts w:ascii="Arial" w:hAnsi="Arial" w:cs="Arial"/>
          <w:sz w:val="24"/>
          <w:szCs w:val="24"/>
          <w:lang w:val="es-ES_tradnl"/>
        </w:rPr>
        <w:t xml:space="preserve"> se considera aceptable, habiéndose reparado</w:t>
      </w:r>
      <w:r>
        <w:rPr>
          <w:rFonts w:ascii="Arial" w:hAnsi="Arial" w:cs="Arial"/>
          <w:sz w:val="24"/>
          <w:szCs w:val="24"/>
          <w:lang w:val="es-ES_tradnl"/>
        </w:rPr>
        <w:t>,</w:t>
      </w:r>
      <w:r w:rsidR="00947C06" w:rsidRPr="00947C06">
        <w:rPr>
          <w:rFonts w:ascii="Arial" w:hAnsi="Arial" w:cs="Arial"/>
          <w:sz w:val="24"/>
          <w:szCs w:val="24"/>
          <w:lang w:val="es-ES_tradnl"/>
        </w:rPr>
        <w:t xml:space="preserve"> mediante la ejecución de una losa hormigonada in situ, varios puntos de la calzada en donde los adoquines existentes habían perdido la cohesión. La existencia de estos parches hormigonados combinados con zonas de los antiguos adoquines no supone un problema para el tráfico rodado siendo una cuestión más estética que de funcionalidad de la calzada.</w:t>
      </w:r>
    </w:p>
    <w:p w14:paraId="4C640854" w14:textId="77777777" w:rsidR="00C64282" w:rsidRPr="00947C06" w:rsidRDefault="00A801CF" w:rsidP="00C64282">
      <w:pPr>
        <w:spacing w:after="240" w:line="360" w:lineRule="auto"/>
        <w:ind w:left="426"/>
        <w:jc w:val="both"/>
        <w:rPr>
          <w:rFonts w:ascii="Arial" w:hAnsi="Arial" w:cs="Arial"/>
          <w:sz w:val="24"/>
          <w:szCs w:val="24"/>
        </w:rPr>
      </w:pPr>
      <w:r>
        <w:rPr>
          <w:rFonts w:ascii="Arial" w:hAnsi="Arial" w:cs="Arial"/>
          <w:sz w:val="24"/>
          <w:szCs w:val="24"/>
        </w:rPr>
        <w:t xml:space="preserve">En relación a posibles futuras actuaciones, siempre en función de la disponibilidad presupuestaria, </w:t>
      </w:r>
      <w:r w:rsidR="00947C06">
        <w:rPr>
          <w:rFonts w:ascii="Arial" w:hAnsi="Arial" w:cs="Arial"/>
          <w:sz w:val="24"/>
          <w:szCs w:val="24"/>
        </w:rPr>
        <w:t xml:space="preserve">la Dirección General de Obras Públicas e Infraestructuras encargó en julio de 2021 la redacción de un proyecto para renovar la calzada de la variante de </w:t>
      </w:r>
      <w:proofErr w:type="spellStart"/>
      <w:r w:rsidR="00947C06">
        <w:rPr>
          <w:rFonts w:ascii="Arial" w:hAnsi="Arial" w:cs="Arial"/>
          <w:sz w:val="24"/>
          <w:szCs w:val="24"/>
        </w:rPr>
        <w:t>Olaz</w:t>
      </w:r>
      <w:proofErr w:type="spellEnd"/>
      <w:r w:rsidR="00947C06">
        <w:rPr>
          <w:rFonts w:ascii="Arial" w:hAnsi="Arial" w:cs="Arial"/>
          <w:sz w:val="24"/>
          <w:szCs w:val="24"/>
        </w:rPr>
        <w:t xml:space="preserve"> al objeto de sustituir </w:t>
      </w:r>
      <w:r w:rsidR="00C64282">
        <w:rPr>
          <w:rFonts w:ascii="Arial" w:hAnsi="Arial" w:cs="Arial"/>
          <w:sz w:val="24"/>
          <w:szCs w:val="24"/>
        </w:rPr>
        <w:t xml:space="preserve">el </w:t>
      </w:r>
      <w:r>
        <w:rPr>
          <w:rFonts w:ascii="Arial" w:hAnsi="Arial" w:cs="Arial"/>
          <w:sz w:val="24"/>
          <w:szCs w:val="24"/>
        </w:rPr>
        <w:t xml:space="preserve">actual </w:t>
      </w:r>
      <w:r w:rsidR="00C64282" w:rsidRPr="00947C06">
        <w:rPr>
          <w:rFonts w:ascii="Arial" w:hAnsi="Arial" w:cs="Arial"/>
          <w:sz w:val="24"/>
          <w:szCs w:val="24"/>
        </w:rPr>
        <w:t xml:space="preserve">pavimento </w:t>
      </w:r>
      <w:r>
        <w:rPr>
          <w:rFonts w:ascii="Arial" w:hAnsi="Arial" w:cs="Arial"/>
          <w:sz w:val="24"/>
          <w:szCs w:val="24"/>
        </w:rPr>
        <w:t>adoquinado</w:t>
      </w:r>
      <w:r w:rsidR="00C64282" w:rsidRPr="00947C06">
        <w:rPr>
          <w:rFonts w:ascii="Arial" w:hAnsi="Arial" w:cs="Arial"/>
          <w:sz w:val="24"/>
          <w:szCs w:val="24"/>
        </w:rPr>
        <w:t xml:space="preserve"> por un firme con mezcla bituminosa en caliente</w:t>
      </w:r>
      <w:r>
        <w:rPr>
          <w:rFonts w:ascii="Arial" w:hAnsi="Arial" w:cs="Arial"/>
          <w:sz w:val="24"/>
          <w:szCs w:val="24"/>
        </w:rPr>
        <w:t>,</w:t>
      </w:r>
      <w:r w:rsidR="00C64282" w:rsidRPr="00947C06">
        <w:rPr>
          <w:rFonts w:ascii="Arial" w:hAnsi="Arial" w:cs="Arial"/>
          <w:sz w:val="24"/>
          <w:szCs w:val="24"/>
        </w:rPr>
        <w:t xml:space="preserve"> manteniendo las mismas</w:t>
      </w:r>
      <w:r>
        <w:rPr>
          <w:rFonts w:ascii="Arial" w:hAnsi="Arial" w:cs="Arial"/>
          <w:sz w:val="24"/>
          <w:szCs w:val="24"/>
        </w:rPr>
        <w:t xml:space="preserve"> secciones de la calzada actual y la funcionalidad del vial. </w:t>
      </w:r>
      <w:r w:rsidR="00C64282">
        <w:rPr>
          <w:rFonts w:ascii="Arial" w:hAnsi="Arial" w:cs="Arial"/>
          <w:sz w:val="24"/>
          <w:szCs w:val="24"/>
        </w:rPr>
        <w:t>El</w:t>
      </w:r>
      <w:r w:rsidR="00C64282" w:rsidRPr="00947C06">
        <w:rPr>
          <w:rFonts w:ascii="Arial" w:hAnsi="Arial" w:cs="Arial"/>
          <w:sz w:val="24"/>
          <w:szCs w:val="24"/>
        </w:rPr>
        <w:t xml:space="preserve"> plazo de ejecución </w:t>
      </w:r>
      <w:r w:rsidR="009B4DE3">
        <w:rPr>
          <w:rFonts w:ascii="Arial" w:hAnsi="Arial" w:cs="Arial"/>
          <w:sz w:val="24"/>
          <w:szCs w:val="24"/>
        </w:rPr>
        <w:t>estimado</w:t>
      </w:r>
      <w:r>
        <w:rPr>
          <w:rFonts w:ascii="Arial" w:hAnsi="Arial" w:cs="Arial"/>
          <w:sz w:val="24"/>
          <w:szCs w:val="24"/>
        </w:rPr>
        <w:t xml:space="preserve"> </w:t>
      </w:r>
      <w:r w:rsidR="00C64282">
        <w:rPr>
          <w:rFonts w:ascii="Arial" w:hAnsi="Arial" w:cs="Arial"/>
          <w:sz w:val="24"/>
          <w:szCs w:val="24"/>
        </w:rPr>
        <w:t xml:space="preserve">de esta actuación es de </w:t>
      </w:r>
      <w:r w:rsidR="00C64282" w:rsidRPr="00947C06">
        <w:rPr>
          <w:rFonts w:ascii="Arial" w:hAnsi="Arial" w:cs="Arial"/>
          <w:sz w:val="24"/>
          <w:szCs w:val="24"/>
        </w:rPr>
        <w:t>tres meses.</w:t>
      </w:r>
    </w:p>
    <w:p w14:paraId="1B5CF2B4" w14:textId="77777777" w:rsidR="0059113B"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2BBD0CEC" w14:textId="77777777" w:rsidR="0059113B"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59113B">
        <w:rPr>
          <w:rFonts w:ascii="Arial" w:hAnsi="Arial" w:cs="Arial"/>
          <w:sz w:val="24"/>
          <w:szCs w:val="24"/>
        </w:rPr>
        <w:t>6 de junio de 2022</w:t>
      </w:r>
    </w:p>
    <w:p w14:paraId="5919C3CB" w14:textId="39403A33" w:rsidR="00577C70" w:rsidRDefault="0059113B" w:rsidP="00577C70">
      <w:pPr>
        <w:spacing w:line="360" w:lineRule="auto"/>
        <w:jc w:val="center"/>
        <w:rPr>
          <w:rFonts w:ascii="Arial" w:hAnsi="Arial" w:cs="Arial"/>
          <w:sz w:val="24"/>
          <w:szCs w:val="24"/>
        </w:rPr>
      </w:pPr>
      <w:r>
        <w:rPr>
          <w:rFonts w:ascii="Arial" w:hAnsi="Arial" w:cs="Arial"/>
          <w:sz w:val="24"/>
          <w:szCs w:val="24"/>
          <w:lang w:val="es-ES_tradnl"/>
        </w:rPr>
        <w:t>El Consejero de Cohesión Territorial</w:t>
      </w:r>
      <w:r>
        <w:rPr>
          <w:rFonts w:ascii="Arial" w:hAnsi="Arial" w:cs="Arial"/>
          <w:sz w:val="24"/>
          <w:szCs w:val="24"/>
          <w:lang w:val="es-ES_tradnl"/>
        </w:rPr>
        <w:t>:</w:t>
      </w:r>
      <w:r>
        <w:rPr>
          <w:rFonts w:ascii="Arial" w:hAnsi="Arial" w:cs="Arial"/>
          <w:sz w:val="24"/>
          <w:szCs w:val="24"/>
        </w:rPr>
        <w:t xml:space="preserve"> </w:t>
      </w:r>
      <w:r w:rsidR="00577C70">
        <w:rPr>
          <w:rFonts w:ascii="Arial" w:hAnsi="Arial" w:cs="Arial"/>
          <w:sz w:val="24"/>
          <w:szCs w:val="24"/>
        </w:rPr>
        <w:t>Bernardo Ciriza Pérez</w:t>
      </w:r>
    </w:p>
    <w:sectPr w:rsidR="00577C70" w:rsidSect="0059113B">
      <w:headerReference w:type="default" r:id="rId7"/>
      <w:footerReference w:type="default" r:id="rId8"/>
      <w:headerReference w:type="first" r:id="rId9"/>
      <w:footerReference w:type="first" r:id="rId10"/>
      <w:pgSz w:w="11906" w:h="16838" w:code="9"/>
      <w:pgMar w:top="1843"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8DA7" w14:textId="77777777" w:rsidR="003512A3" w:rsidRDefault="003512A3">
      <w:r>
        <w:separator/>
      </w:r>
    </w:p>
  </w:endnote>
  <w:endnote w:type="continuationSeparator" w:id="0">
    <w:p w14:paraId="19A662FE" w14:textId="77777777" w:rsidR="003512A3" w:rsidRDefault="0035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100"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2937CB">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DEC7"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FFF0" w14:textId="77777777" w:rsidR="003512A3" w:rsidRDefault="003512A3">
      <w:r>
        <w:separator/>
      </w:r>
    </w:p>
  </w:footnote>
  <w:footnote w:type="continuationSeparator" w:id="0">
    <w:p w14:paraId="5DAE8A08" w14:textId="77777777" w:rsidR="003512A3" w:rsidRDefault="0035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2B9A" w14:textId="5575F6F4"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D3B1"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632F3E50" wp14:editId="26766898">
          <wp:simplePos x="0" y="0"/>
          <wp:positionH relativeFrom="page">
            <wp:align>left</wp:align>
          </wp:positionH>
          <wp:positionV relativeFrom="page">
            <wp:align>top</wp:align>
          </wp:positionV>
          <wp:extent cx="7569186" cy="1803058"/>
          <wp:effectExtent l="25400" t="0" r="14" b="0"/>
          <wp:wrapNone/>
          <wp:docPr id="4" name="Imagen 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1228951623">
    <w:abstractNumId w:val="1"/>
  </w:num>
  <w:num w:numId="2" w16cid:durableId="1421176125">
    <w:abstractNumId w:val="0"/>
  </w:num>
  <w:num w:numId="3" w16cid:durableId="2085102216">
    <w:abstractNumId w:val="3"/>
  </w:num>
  <w:num w:numId="4" w16cid:durableId="5212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7532"/>
    <w:rsid w:val="00037932"/>
    <w:rsid w:val="000729E0"/>
    <w:rsid w:val="0009463A"/>
    <w:rsid w:val="000A0670"/>
    <w:rsid w:val="000B64A1"/>
    <w:rsid w:val="000E6ED8"/>
    <w:rsid w:val="000F462E"/>
    <w:rsid w:val="00192C26"/>
    <w:rsid w:val="002168BE"/>
    <w:rsid w:val="00277C9A"/>
    <w:rsid w:val="002937CB"/>
    <w:rsid w:val="003512A3"/>
    <w:rsid w:val="0038718E"/>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6358B"/>
    <w:rsid w:val="00577C70"/>
    <w:rsid w:val="0059113B"/>
    <w:rsid w:val="00597336"/>
    <w:rsid w:val="005A0B17"/>
    <w:rsid w:val="005B0812"/>
    <w:rsid w:val="005B095B"/>
    <w:rsid w:val="005D4B01"/>
    <w:rsid w:val="00610AAA"/>
    <w:rsid w:val="006764C1"/>
    <w:rsid w:val="00696F6F"/>
    <w:rsid w:val="006A5952"/>
    <w:rsid w:val="0072622D"/>
    <w:rsid w:val="0074093A"/>
    <w:rsid w:val="00776285"/>
    <w:rsid w:val="00780CA4"/>
    <w:rsid w:val="00793F61"/>
    <w:rsid w:val="007E3217"/>
    <w:rsid w:val="007E640E"/>
    <w:rsid w:val="0082352D"/>
    <w:rsid w:val="00826856"/>
    <w:rsid w:val="00832136"/>
    <w:rsid w:val="008744BE"/>
    <w:rsid w:val="008F071C"/>
    <w:rsid w:val="009226EF"/>
    <w:rsid w:val="009357DF"/>
    <w:rsid w:val="00947C06"/>
    <w:rsid w:val="009913A6"/>
    <w:rsid w:val="00994342"/>
    <w:rsid w:val="00996E9F"/>
    <w:rsid w:val="009B4DE3"/>
    <w:rsid w:val="009D73FA"/>
    <w:rsid w:val="009E202F"/>
    <w:rsid w:val="009E381E"/>
    <w:rsid w:val="009F2B65"/>
    <w:rsid w:val="009F7163"/>
    <w:rsid w:val="00A00160"/>
    <w:rsid w:val="00A117E7"/>
    <w:rsid w:val="00A2145B"/>
    <w:rsid w:val="00A801CF"/>
    <w:rsid w:val="00AA7D7F"/>
    <w:rsid w:val="00AC3455"/>
    <w:rsid w:val="00AC79C9"/>
    <w:rsid w:val="00B17CCC"/>
    <w:rsid w:val="00B46857"/>
    <w:rsid w:val="00B93971"/>
    <w:rsid w:val="00BD6A02"/>
    <w:rsid w:val="00BE5976"/>
    <w:rsid w:val="00C362DE"/>
    <w:rsid w:val="00C64282"/>
    <w:rsid w:val="00C679D5"/>
    <w:rsid w:val="00C75FF6"/>
    <w:rsid w:val="00C7645D"/>
    <w:rsid w:val="00CA2943"/>
    <w:rsid w:val="00CC186C"/>
    <w:rsid w:val="00D01713"/>
    <w:rsid w:val="00DA6D6E"/>
    <w:rsid w:val="00DC2FF3"/>
    <w:rsid w:val="00DF6784"/>
    <w:rsid w:val="00E20B4D"/>
    <w:rsid w:val="00E21BF7"/>
    <w:rsid w:val="00E36204"/>
    <w:rsid w:val="00E665CB"/>
    <w:rsid w:val="00ED5CA9"/>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B9030"/>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279</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12</cp:revision>
  <cp:lastPrinted>2022-06-07T10:14:00Z</cp:lastPrinted>
  <dcterms:created xsi:type="dcterms:W3CDTF">2022-04-19T06:57:00Z</dcterms:created>
  <dcterms:modified xsi:type="dcterms:W3CDTF">2022-06-14T11:29:00Z</dcterms:modified>
</cp:coreProperties>
</file>