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12 de septiembre de 2022,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interpelación sobre la jornada de los escolares en el sistema educativo navarro, formulada por el Ilmo. Sr. D. Pedro José González Felipe.</w:t>
      </w:r>
    </w:p>
    <w:p>
      <w:pPr>
        <w:pStyle w:val="0"/>
        <w:suppressAutoHyphens w:val="false"/>
        <w:rPr>
          <w:rStyle w:val="1"/>
        </w:rPr>
      </w:pPr>
      <w:r>
        <w:rPr>
          <w:rStyle w:val="1"/>
          <w:b w:val="true"/>
        </w:rPr>
        <w:t xml:space="preserve">2.º </w:t>
      </w:r>
      <w:r>
        <w:rPr>
          <w:rStyle w:val="1"/>
        </w:rPr>
        <w:t xml:space="preserve">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12 de septiembre de 2022</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Pedro González Felipe, miembro de las Cortes de Navarra, adscrito al Grupo Parlamentario Navarra Suma, al amparo de lo dispuesto en el Reglamento de la Cámara, presenta la siguiente interpelación para su debate en el Pleno: </w:t>
      </w:r>
    </w:p>
    <w:p>
      <w:pPr>
        <w:pStyle w:val="0"/>
        <w:suppressAutoHyphens w:val="false"/>
        <w:rPr>
          <w:rStyle w:val="1"/>
        </w:rPr>
      </w:pPr>
      <w:r>
        <w:rPr>
          <w:rStyle w:val="1"/>
        </w:rPr>
        <w:t xml:space="preserve">La crisis sanitaria provocada por la covid-19 ha tenido unas consecuencias importantes en la organización escolar, quizá la más importante los cambios surgidos en la jornada escolar en muchos centros educativos. Tal situación ha provocado un intenso debate en la comunidad educativa, por lo que interpelamos al Gobierno de Navarra sobre la jornada de los escolares en el sistema educativo navarro. </w:t>
      </w:r>
    </w:p>
    <w:p>
      <w:pPr>
        <w:pStyle w:val="0"/>
        <w:suppressAutoHyphens w:val="false"/>
        <w:rPr>
          <w:rStyle w:val="1"/>
        </w:rPr>
      </w:pPr>
      <w:r>
        <w:rPr>
          <w:rStyle w:val="1"/>
        </w:rPr>
        <w:t xml:space="preserve">Pamplona, 7 de septiembre de 2022 </w:t>
      </w:r>
    </w:p>
    <w:p>
      <w:pPr>
        <w:pStyle w:val="0"/>
        <w:suppressAutoHyphens w:val="false"/>
        <w:rPr>
          <w:rStyle w:val="1"/>
        </w:rPr>
      </w:pPr>
      <w:r>
        <w:rPr>
          <w:rStyle w:val="1"/>
        </w:rPr>
        <w:t xml:space="preserve">El Parlamentario Foral: Pedro González Felipe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