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Nafarroako Parlamentuak, 2022ko urriaren 6an egindako Osoko Bilkuran, honako erabaki hau onetsi zuen: “Erabakia. Horren bidez, Nafarroako Gobernua, udalak eta alderdi politikoak premiatzen dira lan egin dezaten lortze aldera herri-festak eta herrietako jaiak anitzak eta integratzaileak izatea, bandalismo politikorik eta gorrotorik gabeak”.</w:t>
      </w:r>
    </w:p>
    <w:p>
      <w:pPr>
        <w:pStyle w:val="0"/>
        <w:suppressAutoHyphens w:val="false"/>
        <w:rPr>
          <w:rStyle w:val="1"/>
        </w:rPr>
      </w:pPr>
      <w:r>
        <w:rPr>
          <w:rStyle w:val="1"/>
        </w:rPr>
        <w:t xml:space="preserve">Legebiltzarreko Erregelamenduko 114. artikuluan ezarritakoa betez, aipatu erabakia Nafarroako Parlamentuko Aldizkari Ofizialean argitara dadin agintzen dut. Hona testua:</w:t>
      </w:r>
    </w:p>
    <w:p>
      <w:pPr>
        <w:pStyle w:val="0"/>
        <w:suppressAutoHyphens w:val="false"/>
        <w:rPr>
          <w:rStyle w:val="1"/>
        </w:rPr>
      </w:pPr>
      <w:r>
        <w:rPr>
          <w:rStyle w:val="1"/>
        </w:rPr>
        <w:t xml:space="preserve">“Nafarroako Parlamentuak gaitzetsi egiten du muturreko taldeek jaietako gune eta aldiak propaganda politikorako erabiltzea eta Nafarroako Gobernua, udalak eta alderdi politikoak premiatzen ditu lan egin dezaten festetan zehar bizikidetasuna hobetzeko eta lortzeko festaguneak izatea anitzak, integratzaileak eta baimendu gabeko propaganda politikorik, bandalismorik eta gorroto eta muturreko mezurik gabeak, bai eta terrorismoagatik eta gisako delituengatik preso daudenak omentzeko eta goraipatzeko ekintzarik gabeak ere. Helburu horrekin, premiatzen ditu eremu publikoetatik berehala ken dezaten asmo horren aurka doan mezu oro”.</w:t>
      </w:r>
    </w:p>
    <w:p>
      <w:pPr>
        <w:pStyle w:val="0"/>
        <w:suppressAutoHyphens w:val="false"/>
        <w:rPr>
          <w:rStyle w:val="1"/>
        </w:rPr>
      </w:pPr>
      <w:r>
        <w:rPr>
          <w:rStyle w:val="1"/>
        </w:rPr>
        <w:t xml:space="preserve">Iruñean, 2022ko urriaren 7an</w:t>
      </w:r>
    </w:p>
    <w:p>
      <w:pPr>
        <w:pStyle w:val="0"/>
        <w:suppressAutoHyphens w:val="false"/>
        <w:rPr>
          <w:rStyle w:val="1"/>
        </w:rPr>
      </w:pPr>
      <w:r>
        <w:rPr>
          <w:rStyle w:val="1"/>
        </w:rPr>
        <w:t xml:space="preserve">Lehendakaria: Unai Hualde Iglesias</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010000"/>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contextualSpacing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contextualSpacing w:val="false"/>
    </w:p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