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Sodena, CEN eta Albynen arteko hitzarmenean soberan gelditutako maskarei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zergatik ez zituen gorde CEN-Sodena-Albyn hitzarmeneko gaineratiko maskarak?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