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abono a las entidades locales de las cantidades correspondientes a la libre determinación,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lbáñez Pérez, miembro de las Cortes de Navarra, adscrita al Grupo Parlamentario Navarra Suma (NA+), realiza la siguiente pregunta oral dirigida al Consejero de Cohesión Territorial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no se han abonado a las entidades locales las cantidades correspondientes a la libre determinación?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