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personas que no tendrán obligación de hacer la declaración de la renta,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de la Agrupación Parlamentaria Foral Podemos Ahal Dugu, solicita que la pregunta de máxima actualidad dirigida a la Consejera de Economía y Hacienda para el Pleno del 27 de octubre de 2022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cuántos cotizantes afecta y de qué manera el pacto alcanzado la semana pasada por el cual las personas con ingresos inferiores a 14.500 euros al año no tendrán obligación de hacer la declaración de la renta?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