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5E16" w14:textId="32701F62" w:rsidR="00F700BC" w:rsidRDefault="00F700BC" w:rsidP="00D14B16">
      <w:pPr>
        <w:jc w:val="center"/>
        <w:rPr>
          <w:rFonts w:ascii="DejaVu Serif" w:hAnsi="DejaVu Serif"/>
          <w:sz w:val="26"/>
          <w:szCs w:val="26"/>
        </w:rPr>
      </w:pPr>
    </w:p>
    <w:p w14:paraId="575A2B09" w14:textId="77777777" w:rsidR="00F700BC" w:rsidRDefault="00235E07" w:rsidP="00DC0D0C">
      <w:pPr>
        <w:spacing w:line="276" w:lineRule="auto"/>
        <w:jc w:val="both"/>
        <w:rPr>
          <w:rFonts w:ascii="DejaVu Serif" w:hAnsi="DejaVu Serif"/>
          <w:sz w:val="26"/>
          <w:szCs w:val="26"/>
        </w:rPr>
      </w:pPr>
      <w:r w:rsidRPr="001709C7">
        <w:rPr>
          <w:rFonts w:ascii="DejaVu Serif" w:hAnsi="DejaVu Serif"/>
          <w:sz w:val="26"/>
          <w:szCs w:val="26"/>
        </w:rPr>
        <w:t xml:space="preserve">El </w:t>
      </w:r>
      <w:proofErr w:type="gramStart"/>
      <w:r w:rsidRPr="001709C7">
        <w:rPr>
          <w:rFonts w:ascii="DejaVu Serif" w:hAnsi="DejaVu Serif"/>
          <w:sz w:val="26"/>
          <w:szCs w:val="26"/>
        </w:rPr>
        <w:t>Consejero</w:t>
      </w:r>
      <w:proofErr w:type="gramEnd"/>
      <w:r w:rsidRPr="001709C7">
        <w:rPr>
          <w:rFonts w:ascii="DejaVu Serif" w:hAnsi="DejaVu Serif"/>
          <w:sz w:val="26"/>
          <w:szCs w:val="26"/>
        </w:rPr>
        <w:t xml:space="preserve"> de </w:t>
      </w:r>
      <w:r w:rsidR="006F6CBC">
        <w:rPr>
          <w:rFonts w:ascii="DejaVu Serif" w:hAnsi="DejaVu Serif"/>
          <w:sz w:val="26"/>
          <w:szCs w:val="26"/>
        </w:rPr>
        <w:t>Universidad, Innovación y Transformación Digital</w:t>
      </w:r>
      <w:r w:rsidRPr="001709C7">
        <w:rPr>
          <w:rFonts w:ascii="DejaVu Serif" w:hAnsi="DejaVu Serif"/>
          <w:sz w:val="26"/>
          <w:szCs w:val="26"/>
        </w:rPr>
        <w:t xml:space="preserve"> del Gobierno de Navarra, en relación con la </w:t>
      </w:r>
      <w:r w:rsidR="00187F24">
        <w:rPr>
          <w:rFonts w:ascii="DejaVu Serif" w:hAnsi="DejaVu Serif"/>
          <w:b/>
          <w:sz w:val="26"/>
          <w:szCs w:val="26"/>
        </w:rPr>
        <w:t xml:space="preserve">pregunta </w:t>
      </w:r>
      <w:r w:rsidR="003044B2">
        <w:rPr>
          <w:rFonts w:ascii="DejaVu Serif" w:hAnsi="DejaVu Serif"/>
          <w:b/>
          <w:sz w:val="26"/>
          <w:szCs w:val="26"/>
        </w:rPr>
        <w:t xml:space="preserve">para su contestación por escrito </w:t>
      </w:r>
      <w:r w:rsidR="009648A2" w:rsidRPr="001709C7">
        <w:rPr>
          <w:rFonts w:ascii="DejaVu Serif" w:hAnsi="DejaVu Serif"/>
          <w:sz w:val="26"/>
          <w:szCs w:val="26"/>
        </w:rPr>
        <w:t xml:space="preserve">formulada </w:t>
      </w:r>
      <w:r w:rsidRPr="001709C7">
        <w:rPr>
          <w:rFonts w:ascii="DejaVu Serif" w:hAnsi="DejaVu Serif"/>
          <w:sz w:val="26"/>
          <w:szCs w:val="26"/>
        </w:rPr>
        <w:t xml:space="preserve">por </w:t>
      </w:r>
      <w:r w:rsidR="00C32B8F">
        <w:rPr>
          <w:rFonts w:ascii="DejaVu Serif" w:hAnsi="DejaVu Serif"/>
          <w:sz w:val="26"/>
          <w:szCs w:val="26"/>
        </w:rPr>
        <w:t>D. Ángel Ansa Echegaray</w:t>
      </w:r>
      <w:r w:rsidR="0008188D" w:rsidRPr="0008188D">
        <w:rPr>
          <w:rFonts w:ascii="DejaVu Serif" w:hAnsi="DejaVu Serif"/>
          <w:sz w:val="26"/>
          <w:szCs w:val="26"/>
        </w:rPr>
        <w:t xml:space="preserve">, </w:t>
      </w:r>
      <w:r w:rsidR="0008188D" w:rsidRPr="00DC0D0C">
        <w:rPr>
          <w:rFonts w:ascii="DejaVu Serif" w:hAnsi="DejaVu Serif"/>
          <w:sz w:val="26"/>
          <w:szCs w:val="26"/>
        </w:rPr>
        <w:t xml:space="preserve">miembro del grupo parlamentario </w:t>
      </w:r>
      <w:r w:rsidR="00DC0D0C" w:rsidRPr="00DC0D0C">
        <w:rPr>
          <w:rFonts w:ascii="DejaVu Serif" w:hAnsi="DejaVu Serif"/>
          <w:sz w:val="26"/>
          <w:szCs w:val="26"/>
        </w:rPr>
        <w:t>Navarra Suma (</w:t>
      </w:r>
      <w:proofErr w:type="spellStart"/>
      <w:r w:rsidR="00DC0D0C" w:rsidRPr="00DC0D0C">
        <w:rPr>
          <w:rFonts w:ascii="DejaVu Serif" w:hAnsi="DejaVu Serif"/>
          <w:sz w:val="26"/>
          <w:szCs w:val="26"/>
        </w:rPr>
        <w:t>Na</w:t>
      </w:r>
      <w:proofErr w:type="spellEnd"/>
      <w:r w:rsidR="00DC0D0C" w:rsidRPr="00DC0D0C">
        <w:rPr>
          <w:rFonts w:ascii="DejaVu Serif" w:hAnsi="DejaVu Serif"/>
          <w:sz w:val="26"/>
          <w:szCs w:val="26"/>
        </w:rPr>
        <w:t>+)</w:t>
      </w:r>
      <w:r w:rsidR="00843027" w:rsidRPr="00DC0D0C">
        <w:rPr>
          <w:rFonts w:ascii="DejaVu Serif" w:hAnsi="DejaVu Serif"/>
          <w:sz w:val="26"/>
          <w:szCs w:val="26"/>
        </w:rPr>
        <w:t xml:space="preserve">, </w:t>
      </w:r>
      <w:r w:rsidR="0008188D" w:rsidRPr="00DC0D0C">
        <w:rPr>
          <w:rFonts w:ascii="DejaVu Serif" w:hAnsi="DejaVu Serif"/>
          <w:sz w:val="26"/>
          <w:szCs w:val="26"/>
        </w:rPr>
        <w:t>sobre</w:t>
      </w:r>
      <w:r w:rsidR="003044B2">
        <w:rPr>
          <w:rFonts w:ascii="DejaVu Serif" w:hAnsi="DejaVu Serif"/>
          <w:sz w:val="26"/>
          <w:szCs w:val="26"/>
        </w:rPr>
        <w:t xml:space="preserve"> </w:t>
      </w:r>
      <w:r w:rsidR="00C32B8F">
        <w:rPr>
          <w:rFonts w:ascii="DejaVu Serif" w:hAnsi="DejaVu Serif"/>
          <w:sz w:val="26"/>
          <w:szCs w:val="26"/>
        </w:rPr>
        <w:t xml:space="preserve">la partida G30005 G3500 6013 </w:t>
      </w:r>
      <w:r w:rsidR="00297674">
        <w:rPr>
          <w:rFonts w:ascii="DejaVu Serif" w:hAnsi="DejaVu Serif"/>
          <w:sz w:val="26"/>
          <w:szCs w:val="26"/>
        </w:rPr>
        <w:t>467903 REACT</w:t>
      </w:r>
      <w:r w:rsidR="00C32B8F">
        <w:rPr>
          <w:rFonts w:ascii="DejaVu Serif" w:hAnsi="DejaVu Serif"/>
          <w:sz w:val="26"/>
          <w:szCs w:val="26"/>
        </w:rPr>
        <w:t xml:space="preserve"> Encargo a NASERTIC. Plan de banda ancha de Navarra corporativo PO FEDER 14-20 </w:t>
      </w:r>
      <w:r w:rsidR="00843027">
        <w:rPr>
          <w:rFonts w:ascii="DejaVu Serif" w:hAnsi="DejaVu Serif"/>
          <w:sz w:val="26"/>
          <w:szCs w:val="26"/>
        </w:rPr>
        <w:t>(</w:t>
      </w:r>
      <w:r w:rsidR="00667E45">
        <w:rPr>
          <w:rFonts w:ascii="DejaVu Serif" w:hAnsi="DejaVu Serif"/>
          <w:sz w:val="26"/>
          <w:szCs w:val="26"/>
        </w:rPr>
        <w:t>10-22</w:t>
      </w:r>
      <w:r w:rsidR="003044B2">
        <w:rPr>
          <w:rFonts w:ascii="DejaVu Serif" w:hAnsi="DejaVu Serif"/>
          <w:sz w:val="26"/>
          <w:szCs w:val="26"/>
        </w:rPr>
        <w:t>/PES</w:t>
      </w:r>
      <w:r w:rsidR="00843027" w:rsidRPr="0008188D">
        <w:rPr>
          <w:rFonts w:ascii="DejaVu Serif" w:hAnsi="DejaVu Serif"/>
          <w:sz w:val="26"/>
          <w:szCs w:val="26"/>
        </w:rPr>
        <w:t>-</w:t>
      </w:r>
      <w:r w:rsidR="00297674">
        <w:rPr>
          <w:rFonts w:ascii="DejaVu Serif" w:hAnsi="DejaVu Serif"/>
          <w:sz w:val="26"/>
          <w:szCs w:val="26"/>
        </w:rPr>
        <w:t>00213</w:t>
      </w:r>
      <w:r w:rsidR="00843027" w:rsidRPr="0008188D">
        <w:rPr>
          <w:rFonts w:ascii="DejaVu Serif" w:hAnsi="DejaVu Serif"/>
          <w:sz w:val="26"/>
          <w:szCs w:val="26"/>
        </w:rPr>
        <w:t xml:space="preserve">), </w:t>
      </w:r>
      <w:r w:rsidR="0008188D" w:rsidRPr="0008188D">
        <w:rPr>
          <w:rFonts w:ascii="DejaVu Serif" w:hAnsi="DejaVu Serif"/>
          <w:sz w:val="26"/>
          <w:szCs w:val="26"/>
        </w:rPr>
        <w:t>informa lo siguiente:</w:t>
      </w:r>
    </w:p>
    <w:p w14:paraId="47E047A3" w14:textId="77777777" w:rsidR="00F700BC" w:rsidRDefault="00C32B8F" w:rsidP="00C32B8F">
      <w:pPr>
        <w:spacing w:line="276" w:lineRule="auto"/>
        <w:jc w:val="both"/>
        <w:rPr>
          <w:rFonts w:ascii="DejaVu Serif" w:hAnsi="DejaVu Serif"/>
          <w:sz w:val="26"/>
          <w:szCs w:val="26"/>
        </w:rPr>
      </w:pPr>
      <w:r w:rsidRPr="00C32B8F">
        <w:rPr>
          <w:rFonts w:ascii="DejaVu Serif" w:hAnsi="DejaVu Serif"/>
          <w:sz w:val="26"/>
          <w:szCs w:val="26"/>
        </w:rPr>
        <w:t xml:space="preserve">Una de las líneas de actuación previstas dentro del proyecto “Hacia la sociedad del GIGABIT. Infraestructura HW/SW”, financiado con recursos REACT UE a través del programa operativo FEDER 2014-2020, requiere la adquisición de equipamiento de electrónica de comunicaciones. </w:t>
      </w:r>
    </w:p>
    <w:p w14:paraId="7BAF3FE0" w14:textId="77777777" w:rsidR="00F700BC" w:rsidRDefault="00C32B8F" w:rsidP="00C32B8F">
      <w:pPr>
        <w:spacing w:line="276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P</w:t>
      </w:r>
      <w:r w:rsidRPr="00C32B8F">
        <w:rPr>
          <w:rFonts w:ascii="DejaVu Serif" w:hAnsi="DejaVu Serif"/>
          <w:sz w:val="26"/>
          <w:szCs w:val="26"/>
        </w:rPr>
        <w:t>or razones de eficiencia y economía es más conveniente realizar esta adquisición directamente desde Gobierno de Navarra por lo que se ha realizado un movimiento de fondos a la partida “G300005 G3500 6059 491104 REACT Electrónica de CPD. Plan de banda ancha”.</w:t>
      </w:r>
    </w:p>
    <w:p w14:paraId="64FCAB70" w14:textId="0115527C" w:rsidR="00F700BC" w:rsidRDefault="00C32B8F" w:rsidP="00C32B8F">
      <w:pPr>
        <w:autoSpaceDE w:val="0"/>
        <w:autoSpaceDN w:val="0"/>
        <w:adjustRightInd w:val="0"/>
        <w:rPr>
          <w:rFonts w:ascii="DejaVu Serif" w:hAnsi="DejaVu Serif" w:cs="CIDFont+F2"/>
          <w:sz w:val="26"/>
          <w:szCs w:val="26"/>
          <w:lang w:val="es-ES"/>
        </w:rPr>
      </w:pPr>
      <w:r w:rsidRPr="00C32B8F">
        <w:rPr>
          <w:rFonts w:ascii="DejaVu Serif" w:hAnsi="DejaVu Serif" w:cs="CIDFont+F2"/>
          <w:sz w:val="26"/>
          <w:szCs w:val="26"/>
          <w:lang w:val="es-ES"/>
        </w:rPr>
        <w:t>Esta actuación no supone cambios en el presupuesto total del proyecto, que quedaría con</w:t>
      </w:r>
      <w:r>
        <w:rPr>
          <w:rFonts w:ascii="DejaVu Serif" w:hAnsi="DejaVu Serif" w:cs="CIDFont+F2"/>
          <w:sz w:val="26"/>
          <w:szCs w:val="26"/>
          <w:lang w:val="es-ES"/>
        </w:rPr>
        <w:t xml:space="preserve"> </w:t>
      </w:r>
      <w:r w:rsidRPr="00C32B8F">
        <w:rPr>
          <w:rFonts w:ascii="DejaVu Serif" w:hAnsi="DejaVu Serif" w:cs="CIDFont+F2"/>
          <w:sz w:val="26"/>
          <w:szCs w:val="26"/>
          <w:lang w:val="es-ES"/>
        </w:rPr>
        <w:t>el siguiente reparto anual entre partidas: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3057"/>
        <w:gridCol w:w="2026"/>
        <w:gridCol w:w="1517"/>
      </w:tblGrid>
      <w:tr w:rsidR="00074062" w:rsidRPr="003D4CD4" w14:paraId="4CA9E7FF" w14:textId="77777777" w:rsidTr="003D4CD4">
        <w:trPr>
          <w:trHeight w:val="20"/>
        </w:trPr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6F07" w14:textId="65565D14" w:rsidR="00074062" w:rsidRPr="003D4CD4" w:rsidRDefault="00074062" w:rsidP="003D4CD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  <w:bookmarkStart w:id="0" w:name="_Hlk118276910"/>
            <w:r w:rsidRPr="003D4CD4">
              <w:rPr>
                <w:rFonts w:ascii="Helvetica LT Std" w:hAnsi="Helvetica LT Std" w:cs="Arial"/>
                <w:sz w:val="19"/>
                <w:szCs w:val="19"/>
              </w:rPr>
              <w:t xml:space="preserve">Concepto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40CE" w14:textId="24100004" w:rsidR="00074062" w:rsidRPr="003D4CD4" w:rsidRDefault="00074062" w:rsidP="003D4CD4">
            <w:pPr>
              <w:widowControl w:val="0"/>
              <w:autoSpaceDE w:val="0"/>
              <w:autoSpaceDN w:val="0"/>
              <w:adjustRightInd w:val="0"/>
              <w:spacing w:before="40" w:after="40"/>
              <w:ind w:left="148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  <w:r w:rsidRPr="003D4CD4">
              <w:rPr>
                <w:rFonts w:ascii="Helvetica LT Std" w:hAnsi="Helvetica LT Std" w:cs="Arial"/>
                <w:sz w:val="19"/>
                <w:szCs w:val="19"/>
              </w:rPr>
              <w:t>Partida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C978" w14:textId="515AE0F5" w:rsidR="00074062" w:rsidRPr="003D4CD4" w:rsidRDefault="00074062" w:rsidP="003D4CD4">
            <w:pPr>
              <w:widowControl w:val="0"/>
              <w:autoSpaceDE w:val="0"/>
              <w:autoSpaceDN w:val="0"/>
              <w:adjustRightInd w:val="0"/>
              <w:spacing w:before="40" w:after="40"/>
              <w:ind w:left="139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  <w:r w:rsidRPr="003D4CD4">
              <w:rPr>
                <w:rFonts w:ascii="Helvetica LT Std" w:hAnsi="Helvetica LT Std" w:cs="Arial"/>
                <w:sz w:val="19"/>
                <w:szCs w:val="19"/>
              </w:rPr>
              <w:t>2022</w:t>
            </w:r>
          </w:p>
        </w:tc>
      </w:tr>
      <w:tr w:rsidR="00074062" w:rsidRPr="003D4CD4" w14:paraId="2AFA921C" w14:textId="77777777" w:rsidTr="003D4CD4">
        <w:trPr>
          <w:trHeight w:val="20"/>
        </w:trPr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5EE97" w14:textId="639E54BE" w:rsidR="00074062" w:rsidRPr="003D4CD4" w:rsidRDefault="00074062" w:rsidP="003D4CD4">
            <w:pPr>
              <w:widowControl w:val="0"/>
              <w:autoSpaceDE w:val="0"/>
              <w:autoSpaceDN w:val="0"/>
              <w:adjustRightInd w:val="0"/>
              <w:spacing w:before="40" w:after="40"/>
              <w:ind w:left="142"/>
              <w:rPr>
                <w:rFonts w:ascii="Helvetica LT Std" w:hAnsi="Helvetica LT Std" w:cs="Arial"/>
                <w:sz w:val="19"/>
                <w:szCs w:val="19"/>
              </w:rPr>
            </w:pPr>
            <w:r w:rsidRPr="003D4CD4">
              <w:rPr>
                <w:rFonts w:ascii="Helvetica LT Std" w:hAnsi="Helvetica LT Std" w:cs="Arial"/>
                <w:sz w:val="19"/>
                <w:szCs w:val="19"/>
              </w:rPr>
              <w:t xml:space="preserve">REACT Encargo a NASERTIC. Plan de banda </w:t>
            </w:r>
            <w:r w:rsidR="003D4CD4" w:rsidRPr="003D4CD4">
              <w:rPr>
                <w:rFonts w:ascii="Helvetica LT Std" w:hAnsi="Helvetica LT Std" w:cs="Arial"/>
                <w:sz w:val="19"/>
                <w:szCs w:val="19"/>
              </w:rPr>
              <w:t>ancha de Navarra corporativa PO-FEDER 14-20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EDF3D" w14:textId="535439D8" w:rsidR="00074062" w:rsidRPr="003D4CD4" w:rsidRDefault="00074062" w:rsidP="003D4CD4">
            <w:pPr>
              <w:widowControl w:val="0"/>
              <w:autoSpaceDE w:val="0"/>
              <w:autoSpaceDN w:val="0"/>
              <w:adjustRightInd w:val="0"/>
              <w:spacing w:before="40" w:after="40"/>
              <w:ind w:left="142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  <w:r w:rsidRPr="003D4CD4">
              <w:rPr>
                <w:rFonts w:ascii="Helvetica LT Std" w:hAnsi="Helvetica LT Std" w:cs="Arial"/>
                <w:sz w:val="19"/>
                <w:szCs w:val="19"/>
              </w:rPr>
              <w:t>G300005 G3500</w:t>
            </w:r>
            <w:r w:rsidR="003D4CD4">
              <w:rPr>
                <w:rFonts w:ascii="Helvetica LT Std" w:hAnsi="Helvetica LT Std" w:cs="Arial"/>
                <w:sz w:val="19"/>
                <w:szCs w:val="19"/>
              </w:rPr>
              <w:br/>
            </w:r>
            <w:r w:rsidR="003D4CD4" w:rsidRPr="003D4CD4">
              <w:rPr>
                <w:rFonts w:ascii="Helvetica LT Std" w:hAnsi="Helvetica LT Std" w:cs="Arial"/>
                <w:sz w:val="19"/>
                <w:szCs w:val="19"/>
              </w:rPr>
              <w:t>6013 467903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6EC79" w14:textId="6E3C9A87" w:rsidR="00074062" w:rsidRPr="003D4CD4" w:rsidRDefault="003D4CD4" w:rsidP="003D4CD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  <w:r w:rsidRPr="003D4CD4">
              <w:rPr>
                <w:rFonts w:ascii="Helvetica LT Std" w:hAnsi="Helvetica LT Std" w:cs="Arial"/>
                <w:sz w:val="19"/>
                <w:szCs w:val="19"/>
              </w:rPr>
              <w:t>1.900.000 €</w:t>
            </w:r>
          </w:p>
        </w:tc>
      </w:tr>
      <w:tr w:rsidR="00074062" w:rsidRPr="003D4CD4" w14:paraId="09409297" w14:textId="77777777" w:rsidTr="003D4CD4">
        <w:trPr>
          <w:trHeight w:val="20"/>
        </w:trPr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4B763" w14:textId="6AF4B454" w:rsidR="00074062" w:rsidRPr="003D4CD4" w:rsidRDefault="00074062" w:rsidP="003D4CD4">
            <w:pPr>
              <w:widowControl w:val="0"/>
              <w:autoSpaceDE w:val="0"/>
              <w:autoSpaceDN w:val="0"/>
              <w:adjustRightInd w:val="0"/>
              <w:spacing w:before="40" w:after="40"/>
              <w:ind w:left="142"/>
              <w:rPr>
                <w:rFonts w:ascii="Helvetica LT Std" w:hAnsi="Helvetica LT Std" w:cs="Arial"/>
                <w:sz w:val="19"/>
                <w:szCs w:val="19"/>
              </w:rPr>
            </w:pPr>
            <w:r w:rsidRPr="003D4CD4">
              <w:rPr>
                <w:rFonts w:ascii="Helvetica LT Std" w:hAnsi="Helvetica LT Std" w:cs="Arial"/>
                <w:sz w:val="19"/>
                <w:szCs w:val="19"/>
              </w:rPr>
              <w:t xml:space="preserve">REACT Electrónica de CPD. Plan de banda </w:t>
            </w:r>
            <w:r w:rsidR="003D4CD4" w:rsidRPr="003D4CD4">
              <w:rPr>
                <w:rFonts w:ascii="Helvetica LT Std" w:hAnsi="Helvetica LT Std" w:cs="Arial"/>
                <w:sz w:val="19"/>
                <w:szCs w:val="19"/>
              </w:rPr>
              <w:t>ancha de Navarra corporativa PO-FEDER 14-20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BF142" w14:textId="03685B1C" w:rsidR="00074062" w:rsidRPr="003D4CD4" w:rsidRDefault="00074062" w:rsidP="003D4CD4">
            <w:pPr>
              <w:widowControl w:val="0"/>
              <w:autoSpaceDE w:val="0"/>
              <w:autoSpaceDN w:val="0"/>
              <w:adjustRightInd w:val="0"/>
              <w:spacing w:before="40" w:after="40"/>
              <w:ind w:left="142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  <w:r w:rsidRPr="003D4CD4">
              <w:rPr>
                <w:rFonts w:ascii="Helvetica LT Std" w:hAnsi="Helvetica LT Std" w:cs="Arial"/>
                <w:sz w:val="19"/>
                <w:szCs w:val="19"/>
              </w:rPr>
              <w:t>G300005 G3500</w:t>
            </w:r>
            <w:r w:rsidR="003D4CD4">
              <w:rPr>
                <w:rFonts w:ascii="Helvetica LT Std" w:hAnsi="Helvetica LT Std" w:cs="Arial"/>
                <w:sz w:val="19"/>
                <w:szCs w:val="19"/>
              </w:rPr>
              <w:br/>
            </w:r>
            <w:r w:rsidR="003D4CD4" w:rsidRPr="003D4CD4">
              <w:rPr>
                <w:rFonts w:ascii="Helvetica LT Std" w:hAnsi="Helvetica LT Std" w:cs="Arial"/>
                <w:sz w:val="19"/>
                <w:szCs w:val="19"/>
              </w:rPr>
              <w:t>6059 491104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355D5" w14:textId="74F9857E" w:rsidR="00074062" w:rsidRPr="003D4CD4" w:rsidRDefault="003D4CD4" w:rsidP="003D4CD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  <w:r w:rsidRPr="003D4CD4">
              <w:rPr>
                <w:rFonts w:ascii="Helvetica LT Std" w:hAnsi="Helvetica LT Std" w:cs="Arial"/>
                <w:sz w:val="19"/>
                <w:szCs w:val="19"/>
              </w:rPr>
              <w:t>1.000.000 €</w:t>
            </w:r>
          </w:p>
        </w:tc>
      </w:tr>
      <w:tr w:rsidR="00074062" w:rsidRPr="003D4CD4" w14:paraId="4259B982" w14:textId="77777777" w:rsidTr="003D4CD4">
        <w:trPr>
          <w:trHeight w:val="2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58D0EB" w14:textId="77777777" w:rsidR="00074062" w:rsidRPr="003D4CD4" w:rsidRDefault="00074062" w:rsidP="003D4CD4">
            <w:pPr>
              <w:widowControl w:val="0"/>
              <w:autoSpaceDE w:val="0"/>
              <w:autoSpaceDN w:val="0"/>
              <w:adjustRightInd w:val="0"/>
              <w:spacing w:before="40" w:after="40"/>
              <w:ind w:left="134"/>
              <w:rPr>
                <w:rFonts w:ascii="Helvetica LT Std" w:hAnsi="Helvetica LT Std" w:cs="Arial"/>
                <w:sz w:val="19"/>
                <w:szCs w:val="19"/>
              </w:rPr>
            </w:pPr>
            <w:r w:rsidRPr="003D4CD4">
              <w:rPr>
                <w:rFonts w:ascii="Helvetica LT Std" w:hAnsi="Helvetica LT Std" w:cs="Arial"/>
                <w:sz w:val="19"/>
                <w:szCs w:val="19"/>
              </w:rPr>
              <w:t xml:space="preserve">TOTAL 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537AC5" w14:textId="77777777" w:rsidR="00074062" w:rsidRPr="003D4CD4" w:rsidRDefault="00074062" w:rsidP="003D4CD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9C8A3" w14:textId="77777777" w:rsidR="00074062" w:rsidRPr="003D4CD4" w:rsidRDefault="00074062" w:rsidP="003D4CD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CC71" w14:textId="77777777" w:rsidR="00074062" w:rsidRPr="003D4CD4" w:rsidRDefault="00074062" w:rsidP="003D4CD4">
            <w:pPr>
              <w:widowControl w:val="0"/>
              <w:autoSpaceDE w:val="0"/>
              <w:autoSpaceDN w:val="0"/>
              <w:adjustRightInd w:val="0"/>
              <w:spacing w:before="40" w:after="40"/>
              <w:ind w:left="33"/>
              <w:jc w:val="center"/>
              <w:rPr>
                <w:rFonts w:ascii="Helvetica LT Std" w:hAnsi="Helvetica LT Std" w:cs="Arial"/>
                <w:sz w:val="19"/>
                <w:szCs w:val="19"/>
              </w:rPr>
            </w:pPr>
            <w:r w:rsidRPr="003D4CD4">
              <w:rPr>
                <w:rFonts w:ascii="Helvetica LT Std" w:hAnsi="Helvetica LT Std" w:cs="Arial"/>
                <w:sz w:val="19"/>
                <w:szCs w:val="19"/>
              </w:rPr>
              <w:t xml:space="preserve">2.900.000 </w:t>
            </w:r>
          </w:p>
        </w:tc>
      </w:tr>
      <w:bookmarkEnd w:id="0"/>
    </w:tbl>
    <w:p w14:paraId="2A0A0077" w14:textId="5CC0AF85" w:rsidR="00074062" w:rsidRDefault="00074062" w:rsidP="00C32B8F">
      <w:pPr>
        <w:autoSpaceDE w:val="0"/>
        <w:autoSpaceDN w:val="0"/>
        <w:adjustRightInd w:val="0"/>
        <w:rPr>
          <w:rFonts w:ascii="DejaVu Serif" w:hAnsi="DejaVu Serif" w:cs="CIDFont+F2"/>
          <w:sz w:val="26"/>
          <w:szCs w:val="26"/>
          <w:lang w:val="es-ES"/>
        </w:rPr>
      </w:pPr>
    </w:p>
    <w:p w14:paraId="0D65F8E5" w14:textId="77EBF703" w:rsidR="00F700BC" w:rsidRDefault="00AA096E" w:rsidP="00AA096E">
      <w:pPr>
        <w:tabs>
          <w:tab w:val="left" w:pos="720"/>
        </w:tabs>
        <w:spacing w:line="288" w:lineRule="auto"/>
        <w:jc w:val="both"/>
        <w:rPr>
          <w:rFonts w:ascii="DejaVu Serif" w:hAnsi="DejaVu Serif"/>
          <w:sz w:val="26"/>
          <w:szCs w:val="26"/>
        </w:rPr>
      </w:pPr>
      <w:r w:rsidRPr="00AA096E">
        <w:rPr>
          <w:rFonts w:ascii="DejaVu Serif" w:hAnsi="DejaVu Serif"/>
          <w:sz w:val="26"/>
          <w:szCs w:val="26"/>
        </w:rPr>
        <w:t xml:space="preserve">Es cuanto tengo el honor de </w:t>
      </w:r>
      <w:r w:rsidR="00F700BC" w:rsidRPr="00AA096E">
        <w:rPr>
          <w:rFonts w:ascii="DejaVu Serif" w:hAnsi="DejaVu Serif"/>
          <w:sz w:val="26"/>
          <w:szCs w:val="26"/>
        </w:rPr>
        <w:t xml:space="preserve">informar </w:t>
      </w:r>
      <w:r w:rsidR="00F700BC">
        <w:rPr>
          <w:rFonts w:ascii="DejaVu Serif" w:hAnsi="DejaVu Serif"/>
          <w:sz w:val="26"/>
          <w:szCs w:val="26"/>
        </w:rPr>
        <w:t>en</w:t>
      </w:r>
      <w:r w:rsidRPr="00AA096E">
        <w:rPr>
          <w:rFonts w:ascii="DejaVu Serif" w:hAnsi="DejaVu Serif"/>
          <w:sz w:val="26"/>
          <w:szCs w:val="26"/>
        </w:rPr>
        <w:t xml:space="preserve"> cumplimiento de lo dispuesto en el </w:t>
      </w:r>
      <w:r w:rsidRPr="00AA096E">
        <w:rPr>
          <w:rFonts w:ascii="DejaVu Serif" w:hAnsi="DejaVu Serif"/>
          <w:b/>
          <w:sz w:val="26"/>
          <w:szCs w:val="26"/>
        </w:rPr>
        <w:t>artículo 194</w:t>
      </w:r>
      <w:r w:rsidRPr="00AA096E">
        <w:rPr>
          <w:rFonts w:ascii="DejaVu Serif" w:hAnsi="DejaVu Serif"/>
          <w:sz w:val="26"/>
          <w:szCs w:val="26"/>
        </w:rPr>
        <w:t xml:space="preserve"> del Reglamento del Parlamento de Navarra.</w:t>
      </w:r>
    </w:p>
    <w:p w14:paraId="1809FB9F" w14:textId="347F2973" w:rsidR="005E442E" w:rsidRPr="001709C7" w:rsidRDefault="005E442E" w:rsidP="005E442E">
      <w:pPr>
        <w:jc w:val="center"/>
        <w:rPr>
          <w:rFonts w:ascii="DejaVu Serif" w:hAnsi="DejaVu Serif"/>
          <w:sz w:val="26"/>
          <w:szCs w:val="26"/>
        </w:rPr>
      </w:pPr>
      <w:r w:rsidRPr="001709C7">
        <w:rPr>
          <w:rFonts w:ascii="DejaVu Serif" w:hAnsi="DejaVu Serif"/>
          <w:sz w:val="26"/>
          <w:szCs w:val="26"/>
        </w:rPr>
        <w:t>Pamplona</w:t>
      </w:r>
      <w:r w:rsidR="00DC0D0C">
        <w:rPr>
          <w:rFonts w:ascii="DejaVu Serif" w:hAnsi="DejaVu Serif"/>
          <w:sz w:val="26"/>
          <w:szCs w:val="26"/>
        </w:rPr>
        <w:t>-Iruñ</w:t>
      </w:r>
      <w:r w:rsidR="00DA245E" w:rsidRPr="001709C7">
        <w:rPr>
          <w:rFonts w:ascii="DejaVu Serif" w:hAnsi="DejaVu Serif"/>
          <w:sz w:val="26"/>
          <w:szCs w:val="26"/>
        </w:rPr>
        <w:t>a</w:t>
      </w:r>
      <w:r w:rsidRPr="001709C7">
        <w:rPr>
          <w:rFonts w:ascii="DejaVu Serif" w:hAnsi="DejaVu Serif"/>
          <w:sz w:val="26"/>
          <w:szCs w:val="26"/>
        </w:rPr>
        <w:t xml:space="preserve">, </w:t>
      </w:r>
      <w:r w:rsidR="00297674">
        <w:rPr>
          <w:rFonts w:ascii="DejaVu Serif" w:hAnsi="DejaVu Serif"/>
          <w:sz w:val="26"/>
          <w:szCs w:val="26"/>
        </w:rPr>
        <w:t>3</w:t>
      </w:r>
      <w:r w:rsidR="00DC0D0C">
        <w:rPr>
          <w:rFonts w:ascii="DejaVu Serif" w:hAnsi="DejaVu Serif"/>
          <w:sz w:val="26"/>
          <w:szCs w:val="26"/>
        </w:rPr>
        <w:t xml:space="preserve"> de </w:t>
      </w:r>
      <w:r w:rsidR="00297674">
        <w:rPr>
          <w:rFonts w:ascii="DejaVu Serif" w:hAnsi="DejaVu Serif"/>
          <w:sz w:val="26"/>
          <w:szCs w:val="26"/>
        </w:rPr>
        <w:t>octubre</w:t>
      </w:r>
      <w:r w:rsidR="00DC0D0C">
        <w:rPr>
          <w:rFonts w:ascii="DejaVu Serif" w:hAnsi="DejaVu Serif"/>
          <w:sz w:val="26"/>
          <w:szCs w:val="26"/>
        </w:rPr>
        <w:t xml:space="preserve"> de 2022</w:t>
      </w:r>
    </w:p>
    <w:p w14:paraId="327CA494" w14:textId="77777777" w:rsidR="00F700BC" w:rsidRDefault="00F700BC" w:rsidP="00F700BC">
      <w:pPr>
        <w:spacing w:line="360" w:lineRule="auto"/>
        <w:rPr>
          <w:rFonts w:ascii="Calibri" w:hAnsi="Calibri" w:cs="Calibri"/>
          <w:sz w:val="22"/>
          <w:szCs w:val="22"/>
        </w:rPr>
      </w:pPr>
      <w:r w:rsidRPr="00F700BC">
        <w:rPr>
          <w:rFonts w:ascii="Calibri" w:hAnsi="Calibri" w:cs="Calibri"/>
          <w:sz w:val="22"/>
          <w:szCs w:val="22"/>
        </w:rPr>
        <w:t xml:space="preserve">El </w:t>
      </w:r>
      <w:proofErr w:type="gramStart"/>
      <w:r w:rsidRPr="00F700BC">
        <w:rPr>
          <w:rFonts w:ascii="Calibri" w:hAnsi="Calibri" w:cs="Calibri"/>
          <w:sz w:val="22"/>
          <w:szCs w:val="22"/>
        </w:rPr>
        <w:t>Consejero</w:t>
      </w:r>
      <w:proofErr w:type="gramEnd"/>
      <w:r w:rsidRPr="00F700BC">
        <w:rPr>
          <w:rFonts w:ascii="Calibri" w:hAnsi="Calibri" w:cs="Calibri"/>
          <w:sz w:val="22"/>
          <w:szCs w:val="22"/>
        </w:rPr>
        <w:t xml:space="preserve"> de Universidad, Innovación y Transformación Digital: Juan Cruz Cigudosa García</w:t>
      </w:r>
    </w:p>
    <w:p w14:paraId="4EE170C8" w14:textId="140C2F3B" w:rsidR="005E442E" w:rsidRPr="001709C7" w:rsidRDefault="005E442E" w:rsidP="00F700BC">
      <w:pPr>
        <w:rPr>
          <w:rFonts w:ascii="DejaVu Serif" w:hAnsi="DejaVu Serif"/>
          <w:sz w:val="26"/>
          <w:szCs w:val="26"/>
        </w:rPr>
      </w:pPr>
    </w:p>
    <w:sectPr w:rsidR="005E442E" w:rsidRPr="001709C7" w:rsidSect="0008188D">
      <w:pgSz w:w="11907" w:h="16840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2322" w14:textId="77777777" w:rsidR="00212031" w:rsidRDefault="00212031" w:rsidP="00DC0D0C">
      <w:r>
        <w:separator/>
      </w:r>
    </w:p>
  </w:endnote>
  <w:endnote w:type="continuationSeparator" w:id="0">
    <w:p w14:paraId="4BD18412" w14:textId="77777777" w:rsidR="00212031" w:rsidRDefault="00212031" w:rsidP="00DC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E619" w14:textId="77777777" w:rsidR="00212031" w:rsidRDefault="00212031" w:rsidP="00DC0D0C">
      <w:r>
        <w:separator/>
      </w:r>
    </w:p>
  </w:footnote>
  <w:footnote w:type="continuationSeparator" w:id="0">
    <w:p w14:paraId="2A423BA7" w14:textId="77777777" w:rsidR="00212031" w:rsidRDefault="00212031" w:rsidP="00DC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20A3"/>
    <w:multiLevelType w:val="hybridMultilevel"/>
    <w:tmpl w:val="54A0D65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B6CB5"/>
    <w:multiLevelType w:val="hybridMultilevel"/>
    <w:tmpl w:val="33165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B7244"/>
    <w:multiLevelType w:val="hybridMultilevel"/>
    <w:tmpl w:val="FA6492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8E5ECB"/>
    <w:multiLevelType w:val="hybridMultilevel"/>
    <w:tmpl w:val="BD4C85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367CF"/>
    <w:multiLevelType w:val="hybridMultilevel"/>
    <w:tmpl w:val="6D689AB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06524">
    <w:abstractNumId w:val="1"/>
  </w:num>
  <w:num w:numId="2" w16cid:durableId="682779318">
    <w:abstractNumId w:val="2"/>
  </w:num>
  <w:num w:numId="3" w16cid:durableId="1020936924">
    <w:abstractNumId w:val="3"/>
  </w:num>
  <w:num w:numId="4" w16cid:durableId="902638859">
    <w:abstractNumId w:val="4"/>
  </w:num>
  <w:num w:numId="5" w16cid:durableId="69869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18"/>
    <w:rsid w:val="000134D8"/>
    <w:rsid w:val="00074062"/>
    <w:rsid w:val="0008188D"/>
    <w:rsid w:val="000C2BAE"/>
    <w:rsid w:val="000E52F3"/>
    <w:rsid w:val="00103F0A"/>
    <w:rsid w:val="00120917"/>
    <w:rsid w:val="00140E26"/>
    <w:rsid w:val="0015365B"/>
    <w:rsid w:val="001709C7"/>
    <w:rsid w:val="00187E82"/>
    <w:rsid w:val="00187F24"/>
    <w:rsid w:val="001C10F8"/>
    <w:rsid w:val="001E7D6B"/>
    <w:rsid w:val="001F4A10"/>
    <w:rsid w:val="00212031"/>
    <w:rsid w:val="00235E07"/>
    <w:rsid w:val="00235E3A"/>
    <w:rsid w:val="00264D61"/>
    <w:rsid w:val="002662A3"/>
    <w:rsid w:val="00297674"/>
    <w:rsid w:val="003044B2"/>
    <w:rsid w:val="00325DCF"/>
    <w:rsid w:val="0036739C"/>
    <w:rsid w:val="003A0CE7"/>
    <w:rsid w:val="003C1C7F"/>
    <w:rsid w:val="003D4CD4"/>
    <w:rsid w:val="004A1AB5"/>
    <w:rsid w:val="004B1025"/>
    <w:rsid w:val="004B5C04"/>
    <w:rsid w:val="004C121E"/>
    <w:rsid w:val="00564CC7"/>
    <w:rsid w:val="005B71B0"/>
    <w:rsid w:val="005D5F6E"/>
    <w:rsid w:val="005E442E"/>
    <w:rsid w:val="006360EF"/>
    <w:rsid w:val="00654E5C"/>
    <w:rsid w:val="00667E45"/>
    <w:rsid w:val="00691A15"/>
    <w:rsid w:val="006F6CBC"/>
    <w:rsid w:val="007407B9"/>
    <w:rsid w:val="007C07FB"/>
    <w:rsid w:val="00800A18"/>
    <w:rsid w:val="00802D44"/>
    <w:rsid w:val="008303D7"/>
    <w:rsid w:val="00843027"/>
    <w:rsid w:val="00854AF8"/>
    <w:rsid w:val="00857FEB"/>
    <w:rsid w:val="00900B2C"/>
    <w:rsid w:val="00901F02"/>
    <w:rsid w:val="00906043"/>
    <w:rsid w:val="00912032"/>
    <w:rsid w:val="00932262"/>
    <w:rsid w:val="009620D6"/>
    <w:rsid w:val="009648A2"/>
    <w:rsid w:val="009D27F2"/>
    <w:rsid w:val="00A23304"/>
    <w:rsid w:val="00A701BE"/>
    <w:rsid w:val="00A85777"/>
    <w:rsid w:val="00AA096E"/>
    <w:rsid w:val="00AA0EBD"/>
    <w:rsid w:val="00B253AE"/>
    <w:rsid w:val="00B745B1"/>
    <w:rsid w:val="00B7603A"/>
    <w:rsid w:val="00BA0FC9"/>
    <w:rsid w:val="00BC6C8A"/>
    <w:rsid w:val="00BE3277"/>
    <w:rsid w:val="00C32B8F"/>
    <w:rsid w:val="00C67742"/>
    <w:rsid w:val="00CE5432"/>
    <w:rsid w:val="00CF554E"/>
    <w:rsid w:val="00D14B16"/>
    <w:rsid w:val="00D23DF8"/>
    <w:rsid w:val="00D9176C"/>
    <w:rsid w:val="00DA16BA"/>
    <w:rsid w:val="00DA245E"/>
    <w:rsid w:val="00DC0D0C"/>
    <w:rsid w:val="00DE5C78"/>
    <w:rsid w:val="00DF5975"/>
    <w:rsid w:val="00E0367D"/>
    <w:rsid w:val="00E46B8F"/>
    <w:rsid w:val="00E715AB"/>
    <w:rsid w:val="00EF2C16"/>
    <w:rsid w:val="00EF4FC0"/>
    <w:rsid w:val="00F307AE"/>
    <w:rsid w:val="00F700BC"/>
    <w:rsid w:val="00FC7290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5C351"/>
  <w15:chartTrackingRefBased/>
  <w15:docId w15:val="{D2686002-24CF-4040-A22A-40CFADF3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rFonts w:ascii="Trebuchet MS" w:hAnsi="Trebuchet M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1709C7"/>
    <w:pPr>
      <w:tabs>
        <w:tab w:val="left" w:pos="720"/>
        <w:tab w:val="center" w:pos="3888"/>
      </w:tabs>
      <w:spacing w:line="360" w:lineRule="atLeast"/>
      <w:jc w:val="both"/>
    </w:pPr>
    <w:rPr>
      <w:rFonts w:ascii="Times New Roman" w:hAnsi="Times New Roman"/>
      <w:sz w:val="26"/>
    </w:rPr>
  </w:style>
  <w:style w:type="character" w:customStyle="1" w:styleId="TextoindependienteCar">
    <w:name w:val="Texto independiente Car"/>
    <w:link w:val="Textoindependiente"/>
    <w:rsid w:val="001709C7"/>
    <w:rPr>
      <w:sz w:val="26"/>
      <w:lang w:val="es-ES_tradnl"/>
    </w:rPr>
  </w:style>
  <w:style w:type="paragraph" w:styleId="Encabezado">
    <w:name w:val="header"/>
    <w:basedOn w:val="Normal"/>
    <w:link w:val="EncabezadoCar"/>
    <w:rsid w:val="00DC0D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C0D0C"/>
    <w:rPr>
      <w:rFonts w:ascii="Trebuchet MS" w:hAnsi="Trebuchet MS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DC0D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C0D0C"/>
    <w:rPr>
      <w:rFonts w:ascii="Trebuchet MS" w:hAnsi="Trebuchet MS"/>
      <w:sz w:val="24"/>
      <w:lang w:val="es-ES_tradnl"/>
    </w:rPr>
  </w:style>
  <w:style w:type="paragraph" w:customStyle="1" w:styleId="Default">
    <w:name w:val="Default"/>
    <w:rsid w:val="00854A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adecuadrcula4-nfasis4">
    <w:name w:val="Tabla de cuadrícula 4 - Énfasis 4"/>
    <w:basedOn w:val="Tablanormal"/>
    <w:uiPriority w:val="49"/>
    <w:rsid w:val="00854AF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854AF8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CC83-AB45-4982-9761-FE26B739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1379</Characters>
  <Application>Microsoft Office Word</Application>
  <DocSecurity>0</DocSecurity>
  <Lines>98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De Santiago, Iñaki</cp:lastModifiedBy>
  <cp:revision>2</cp:revision>
  <cp:lastPrinted>2022-01-19T08:52:00Z</cp:lastPrinted>
  <dcterms:created xsi:type="dcterms:W3CDTF">2022-11-02T09:23:00Z</dcterms:created>
  <dcterms:modified xsi:type="dcterms:W3CDTF">2022-11-02T09:23:00Z</dcterms:modified>
</cp:coreProperties>
</file>