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7 de noviembre de 2022,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1.º Admitir a trámite la pregunta sobre los datos de la tabla número 15 del balance anual de la Renta Garantizada en Navarra en 2021, formulada por el Ilmo. Sr. D. Jorge Esparza Garrido.</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2.º Ordenar su publicación en el Boletín Oficial del Parlamento de Navarra.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3.º Dar traslado de la misma al Gobierno de Navarra a los efectos de su contestación por escrito en los términos previstos en el artículo 194 del Reglamento de la Cámara.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7 de noviembre de 2022</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Jorge Esparza Garrido, miembro de las Cortes de Navarra, adscrito al Grupo Parlamentario Navarra Suma (NA+), al amparo de lo dispuesto en el Reglamento de la Cámara, realiza las siguientes preguntas escritas:</w:t>
      </w:r>
    </w:p>
    <w:p>
      <w:pPr>
        <w:pStyle w:val="0"/>
        <w:suppressAutoHyphens w:val="false"/>
        <w:rPr>
          <w:rStyle w:val="1"/>
        </w:rPr>
      </w:pPr>
      <w:r>
        <w:rPr>
          <w:rStyle w:val="1"/>
        </w:rPr>
        <w:t xml:space="preserve">En el balance anual de la Renta Garantizada en Navarra en 2021 se recoge en la tabla número 15 los “Mecanismos de incentivación del empleo utilizados en la RG; Expedientes aplicados”. A la luz de los datos recogidos:</w:t>
      </w:r>
    </w:p>
    <w:p>
      <w:pPr>
        <w:pStyle w:val="0"/>
        <w:suppressAutoHyphens w:val="false"/>
        <w:rPr>
          <w:rStyle w:val="1"/>
        </w:rPr>
      </w:pPr>
      <w:r>
        <w:rPr>
          <w:rStyle w:val="1"/>
        </w:rPr>
        <w:t xml:space="preserve">1.- ¿Cómo es posible que en el año 2021 la letra C dé como resultado 529, cuando se calcula restando a la letra A (1.404) la letra B (424 )?</w:t>
      </w:r>
    </w:p>
    <w:p>
      <w:pPr>
        <w:pStyle w:val="0"/>
        <w:suppressAutoHyphens w:val="false"/>
        <w:rPr>
          <w:rStyle w:val="1"/>
        </w:rPr>
      </w:pPr>
      <w:r>
        <w:rPr>
          <w:rStyle w:val="1"/>
        </w:rPr>
        <w:t xml:space="preserve">2.- ¿Cuáles son los datos reales?</w:t>
      </w:r>
    </w:p>
    <w:p>
      <w:pPr>
        <w:pStyle w:val="0"/>
        <w:suppressAutoHyphens w:val="false"/>
        <w:rPr>
          <w:rStyle w:val="1"/>
        </w:rPr>
      </w:pPr>
      <w:r>
        <w:rPr>
          <w:rStyle w:val="1"/>
        </w:rPr>
        <w:t xml:space="preserve">Pamplona, a 3 de noviembre de 2022</w:t>
      </w:r>
    </w:p>
    <w:p>
      <w:pPr>
        <w:pStyle w:val="0"/>
        <w:suppressAutoHyphens w:val="false"/>
        <w:rPr>
          <w:rStyle w:val="1"/>
        </w:rPr>
      </w:pPr>
      <w:r>
        <w:rPr>
          <w:rStyle w:val="1"/>
        </w:rPr>
        <w:t xml:space="preserve">El Parlamentario Foral: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