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24 de noviembre de 2022, acordó rechazar la enmienda a la totalidad presentada por el Grupo Parlamentario Navarra Suma al proyecto de Ley Foral de modificación de diversos impuestos y otras medidas tributarias.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Economía y Hacienda.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noviembre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