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realizado un plan de mejora en diagnóstico prenatal y asesoramiento genético,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realizado un plan de mejora en diagnóstico prenatal y asesoramiento genético?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