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 puesto en marcha alguna experirencia piloto para la 'desinstitucionalización' progresiva de personas usuarias de servicios residenciales,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2019-2023, ¿se ha puesto en marcha alguna experiencia piloto de “desinstitucionalización” progresiva de personas usuarias de servicios residenciales hacia otros servicios de vivienda o servicios domiciliarios accesibles y con otros apoyos (personales, técnicos, de domótica) a la autonomía?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