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realizado alguna acción para simplificar, informatizar y diferenciar, respecto de la intervención social, la tramitación de las prestaciones y servicios de discapacidad,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realizado alguna acción para simplificar, informatizar y diferenciar (respecto de la intervención social) la tramitación de las prestaciones y servicios de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