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abenduaren 19an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Jorge Esparza Garrido jaunak aurkezturiko galdera, jakiteko ea, Nafarroako 2019-2025 Desgaitasun Plana onetsi zenetik, informazio gidarik egin den enplegu-emaileendako, laneko ingurune irisgarriak sortzeko eta kontratazioko pizgarrien gainekoa.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Jorge Esparza Garrido jaunak, Legebiltzarraren Erregelamenduan ezarritakoaren babesean, galdera hauek aurkezten ditu, idatziz erantzun dakizkion: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Nafarroako 2019-2025 Desgaitasun Plana onetsi zenetik, egin al da informazio gidaren bat enplegu-emaileendako, laneko ingurune irisgarriak sortzekoa eta kontratazioko pizgarrien gainekoa?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Zein egunetan?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