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eperako Desgaitasun Plana onetsi zenez geroztik, kontzientziazioko kanpaina irisgarririk egin den ikastetxeetan adin eta hezkuntza zikloen arabera, desgaitasuna duten pertsonak hizlari edukita.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eperako Desgaitasun Plana onetsi zenetik, egin al da kontzientziazioko kanpaina irisgarririk ikastetxeetan adin eta hezkuntza zikloen arabera, desgaitasuna duten pertsonak hizlari edukita?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ikastetxetan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