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2022ko abenduaren 19an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Jorge Esparza Garrido jaunak aurkezturiko galdera, jakiteko ea, Nafarroako 2019-2025 Desgaitasun Plana onetsi zenetik, desgaitasunaren alorreko baliabideak kudeatzeko eta informazioa trukatzeko protokolorik eta koordinazio-sistemarik garatu ote den Foru Gobernuaren eta toki entitateen artean.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Nafarroako Gobernuari igortzea, Legebiltzarreko Erregelamenduko 194. artikuluak agindutakoari jarraikiz, idatzizko erantzuna bidal dezan.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abenduaren 19an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Gorteetako kide den eta Navarra Suma (NA+) talde parlamentarioari atxikia dagoen Jorge Esparza Garrido jaunak, Legebiltzarraren Erregelamenduan ezarritakoaren babesean, galdera hauek aurkezten ditu, idatziz erantzun dakizkion: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1.- Nafarroako 2019-2025 Desgaitasun Plana onetsi zenetik, garatu al da desgaitasunaren alorreko baliabideak kudeatzeko eta informazioa trukatzeko protokolorik eta koordinazio-sistemarik Foru Gobernuaren eta toki entitateen artean?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2.- Zeintzuk, zer toki entitaterekin eta noiz?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abenduaren 15ean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Jorge Esparza Garrido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