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estudiado la posibilidad de incorporar en los pliegos de contratación de los productos de limpieza al colectivo de sensibilidad química múltiple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estudiado la posibilidad de incorporar en los pliegos de contratación de los productos de limpieza al colectivo de sensibilidad química múltipl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