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si, desde la aprobación del Plan de Discapacidad de Navarra 2019-2025, se han diseñado y aplicado planes de mejora de las condiciones de accesibilidad para todos los edificios, recursos o servicios de la Administración Foral, formulada por el Ilmo. Sr. D. Jorge Esparza Garrido.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19 de diciembre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han diseñado y aplicado planes de mejora de las condiciones de accesibilidad para todos los edificios, recursos o servicios de la Administración Foral?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¿Cuáles y en qué fechas?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13 de diciembre de 2022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