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si, desde la aprobación del Plan de Discapacidad de Navarra 2019-2025, se ha elaborado algún plan de accesibilidad universal de todos los medios de transporte destinados al transporte público de viajeros que se desarrollen íntegramente en territorio foral,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 </w:t>
      </w:r>
    </w:p>
    <w:p>
      <w:pPr>
        <w:pStyle w:val="0"/>
        <w:suppressAutoHyphens w:val="false"/>
        <w:rPr>
          <w:rStyle w:val="1"/>
        </w:rPr>
      </w:pPr>
      <w:r>
        <w:rPr>
          <w:rStyle w:val="1"/>
        </w:rPr>
        <w:t xml:space="preserve">1.- Desde la aprobación del Plan de Discapacidad de Navarra 2019-2025, ¿se ha elaborado algún plan de accesibilidad universal de todos los medios de transporte destinados al transporte público de viajeros que se desarrollen íntegramente en territorio foral?</w:t>
      </w:r>
    </w:p>
    <w:p>
      <w:pPr>
        <w:pStyle w:val="0"/>
        <w:suppressAutoHyphens w:val="false"/>
        <w:rPr>
          <w:rStyle w:val="1"/>
        </w:rPr>
      </w:pPr>
      <w:r>
        <w:rPr>
          <w:rStyle w:val="1"/>
        </w:rPr>
        <w:t xml:space="preserve">2.- ¿Cuál y en qué fechas?</w:t>
      </w:r>
    </w:p>
    <w:p>
      <w:pPr>
        <w:pStyle w:val="0"/>
        <w:suppressAutoHyphens w:val="false"/>
        <w:rPr>
          <w:rStyle w:val="1"/>
        </w:rPr>
      </w:pPr>
      <w:r>
        <w:rPr>
          <w:rStyle w:val="1"/>
        </w:rPr>
        <w:t xml:space="preserve">Pamplona, a 14 de diciembre de 2022 </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