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eperako Desgaitasun Plana onetsi zenez geroztik, Foru Administrazioaren eta sektoreko elkarteen artean inolako entitate-gidarik eta elkarturiko koordinazio-protokolorik sortu den, foru entitateen eta departamentuen artean deribazioak eta norabide biko komunikazioa errazte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eperako Desgaitasun Plana onetsi zenez geroztik, sortu al da inolako entitate-gidarik eta elkarturiko koordinazio-protokolorik Foru Administrazioaren eta sektoreko elkarteen artean, foru entitateen eta departamentuen artean deribazioak eta norabide biko komunikazioa errazte aldera?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