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2023ko urtarrilaren 9an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Marta Álvarez Alonso andreak aurkeztutako galdera, Foruzaingoaren Laguntza Brigadak artatzen dituen indarkeria matxistako salaketen ehunekoaren jaitsierari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Lehendakaritzako, Berdintasuneko, Funtzio Publikoko eta Barneko Batzordean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2023ko urtarrilaren 9an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(NA+) talde parlamentarioari atxikia dagoen Marta Álvarez Alonso andreak, Legebiltzarreko Erregelamenduan ezarritakoaren babesean, honako galdera hau aurkezten du, Lehendakaritzako, Berdintasuneko, Funtzio Publikoko eta Barneko kontseilariak Batzordean ahoz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Foruzaingoaren Laguntza Brigadak artatzen dituen indarkeria matxistako salaketen ehunekoa murrizten ari da nabarmen; zer azalpen ematen dio horri kontseilariak?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2023ko urtarrilaren 4an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Marta Álvarez Alonso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