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2023ko urtarrilaren 9an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Ángel Ansa Inklusio eta Gaikuntza Digitalaren 2021-2025 aldiko Planari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2023ko urtarrilaren 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(NA+) talde parlamentarioari atxikia dagoen Ángel Ansa Echegaray jaunak, Legebiltzarreko Erregelamenduaren 188. artikuluan eta hurrengoetan ezarritakoaren babesean, galdera hauek aurkezten dizkio Unibertsitateko, Berrikuntzako eta Eraldaketa Digitaleko kontseilariari, idatziz erantzun ditzan: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Gobernuak 2021eko irailean Inklusio eta Gaikuntza Digitalaren 2021-2025 aldiko Plana aurkeztu zuen, 28 ekimen garatzeko 30 milioi euroko inbertsioa zekarrena.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 2022rako aurreikusitako 28 ekimenetako bakoitzaren betearazpen teknikoa eta aurrekontukoa (bakoitzari dagokion partida zehaztuta, bai eta hasierako aurreikuspen ekonomikoa ere).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Ekimen bakoitzeko parte-hartzaileen kopuruaren xehakatzea (halakorik dagokionean), sexuaren, adinaren eta ekimena gauzatu den tokiaren arabera.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abenduaren 27an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Ángel Ansa Echegaray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