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6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de máxima actualidad sobre la revisión pendiente de homenajes, reconocimientos y condecoraciones a dirigentes y colaboradores del régimen franquista, formulada por el Ilmo. Sr. D. Mikel Buil García.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en la próxima sesión plenaria.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6 de febrero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adscrito a la Agrupación Parlamentaria Foral Podemos-Ahal Dugu Navarra, al amparo de lo dispuesto en el Reglamento de esta Cámara, solicita que la pregunta de máxima actualidad para el próximo Pleno del 9 de febrero de 2023 sea la siguiente: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Tras la aprobación de la resolución parlamentaria por la cual se insta al Gobierno de Navarra a que impulse a la mayor brevedad y de una manera decidida la revisión pendiente de todos los homenajes, reconocimientos y condecoraciones dadas por las instituciones navarras a dirigentes y todos aquellos que colaboraron y obtuvieron ventajas económicas significativas o de otra índole por sus apoyo o sostenimiento del régimen franquista: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pasos ha dado el Gobierno de Navarra para llevarla a efecto?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Pamplona, a 2 de febrero de 2023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