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servicios que ofrece la Fundación Gizain y las funciones asumidas por el INAI que hasta ahora hacía Kattalingune,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escrita para que sea respondida por el Consejero de Presidencia, Igualdad, Función Pública e Interior, Javier Remírez Apesteguía. </w:t>
      </w:r>
    </w:p>
    <w:p>
      <w:pPr>
        <w:pStyle w:val="0"/>
        <w:suppressAutoHyphens w:val="false"/>
        <w:rPr>
          <w:rStyle w:val="1"/>
        </w:rPr>
      </w:pPr>
      <w:r>
        <w:rPr>
          <w:rStyle w:val="1"/>
        </w:rPr>
        <w:t xml:space="preserve">¿Cuál es el encargo que se le va a hacer a Gizain y en qué fase está? (Programas, funciones, perfiles, puntos de atención, presupuestos, disposición...). </w:t>
      </w:r>
    </w:p>
    <w:p>
      <w:pPr>
        <w:pStyle w:val="0"/>
        <w:suppressAutoHyphens w:val="false"/>
        <w:rPr>
          <w:rStyle w:val="1"/>
        </w:rPr>
      </w:pPr>
      <w:r>
        <w:rPr>
          <w:rStyle w:val="1"/>
        </w:rPr>
        <w:t xml:space="preserve">¿Cuál es la situación actual del Servicio? </w:t>
      </w:r>
    </w:p>
    <w:p>
      <w:pPr>
        <w:pStyle w:val="0"/>
        <w:suppressAutoHyphens w:val="false"/>
        <w:rPr>
          <w:rStyle w:val="1"/>
        </w:rPr>
      </w:pPr>
      <w:r>
        <w:rPr>
          <w:rStyle w:val="1"/>
        </w:rPr>
        <w:t xml:space="preserve">• Condiciones contractuales para la gestión del Servicio. </w:t>
      </w:r>
    </w:p>
    <w:p>
      <w:pPr>
        <w:pStyle w:val="0"/>
        <w:suppressAutoHyphens w:val="false"/>
        <w:rPr>
          <w:rStyle w:val="1"/>
        </w:rPr>
      </w:pPr>
      <w:r>
        <w:rPr>
          <w:rStyle w:val="1"/>
        </w:rPr>
        <w:t xml:space="preserve">• ¿Cómo se está llevando a cabo el Servicio? </w:t>
      </w:r>
    </w:p>
    <w:p>
      <w:pPr>
        <w:pStyle w:val="0"/>
        <w:suppressAutoHyphens w:val="false"/>
        <w:rPr>
          <w:rStyle w:val="1"/>
        </w:rPr>
      </w:pPr>
      <w:r>
        <w:rPr>
          <w:rStyle w:val="1"/>
        </w:rPr>
        <w:t xml:space="preserve">– Atención en oficinas descentralizada </w:t>
      </w:r>
    </w:p>
    <w:p>
      <w:pPr>
        <w:pStyle w:val="0"/>
        <w:suppressAutoHyphens w:val="false"/>
        <w:rPr>
          <w:rStyle w:val="1"/>
        </w:rPr>
      </w:pPr>
      <w:r>
        <w:rPr>
          <w:rStyle w:val="1"/>
        </w:rPr>
        <w:t xml:space="preserve">– Servicios que se están ofreciendo.</w:t>
      </w:r>
    </w:p>
    <w:p>
      <w:pPr>
        <w:pStyle w:val="0"/>
        <w:suppressAutoHyphens w:val="false"/>
        <w:rPr>
          <w:rStyle w:val="1"/>
        </w:rPr>
      </w:pPr>
      <w:r>
        <w:rPr>
          <w:rStyle w:val="1"/>
        </w:rPr>
        <w:t xml:space="preserve">– Atención Pamplona. </w:t>
      </w:r>
    </w:p>
    <w:p>
      <w:pPr>
        <w:pStyle w:val="0"/>
        <w:suppressAutoHyphens w:val="false"/>
        <w:rPr>
          <w:rStyle w:val="1"/>
        </w:rPr>
      </w:pPr>
      <w:r>
        <w:rPr>
          <w:rStyle w:val="1"/>
        </w:rPr>
        <w:t xml:space="preserve">– Etc. </w:t>
      </w:r>
    </w:p>
    <w:p>
      <w:pPr>
        <w:pStyle w:val="0"/>
        <w:suppressAutoHyphens w:val="false"/>
        <w:rPr>
          <w:rStyle w:val="1"/>
        </w:rPr>
      </w:pPr>
      <w:r>
        <w:rPr>
          <w:rStyle w:val="1"/>
        </w:rPr>
        <w:t xml:space="preserve">¿Cuáles son las funciones que va a asumir el INAI que hasta ahora hacía Kattalingune, cómo y con qué personal va a ejecutarlo?, ¿Cuál es la situación de esas funciones en el periodo actual, quien la está llevando a cabo, cómo y con qué formación? </w:t>
      </w:r>
    </w:p>
    <w:p>
      <w:pPr>
        <w:pStyle w:val="0"/>
        <w:suppressAutoHyphens w:val="false"/>
        <w:rPr>
          <w:rStyle w:val="1"/>
        </w:rPr>
      </w:pPr>
      <w:r>
        <w:rPr>
          <w:rStyle w:val="1"/>
        </w:rPr>
        <w:t xml:space="preserve">En lruñea/Pamplona, 31 enero de 2023</w:t>
      </w:r>
    </w:p>
    <w:p>
      <w:pPr>
        <w:pStyle w:val="0"/>
        <w:suppressAutoHyphens w:val="false"/>
        <w:rPr>
          <w:rStyle w:val="1"/>
          <w:spacing w:val="-2.593"/>
        </w:rPr>
      </w:pPr>
      <w:r>
        <w:rPr>
          <w:rStyle w:val="1"/>
          <w:spacing w:val="-2.593"/>
        </w:rPr>
        <w:t xml:space="preserve">La Parlamentaria Foral: Patricia Perales Hurtado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