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Osasun Batzordeak, 2023ko otsailaren 10ean egindako bilkuran, honako erabaki hau onetsi zuen: “Erabakia. Horren bidez, Nafarroako Gobernua eta Iruñeko Udala premiatzen dira koordinatu daitezen eta ezkaratzaren lagapena bete ahal izateko behar diren neurriak adostu ditzaten, ahalik eta lasterren behin betiko irtenbide bat emateko Alde Zaharreko osasun-etxearen irisgarritasun-arazoari”.</w:t>
      </w:r>
    </w:p>
    <w:p>
      <w:pPr>
        <w:pStyle w:val="0"/>
        <w:suppressAutoHyphens w:val="false"/>
        <w:rPr>
          <w:rStyle w:val="1"/>
        </w:rPr>
      </w:pPr>
      <w:r>
        <w:rPr>
          <w:rStyle w:val="1"/>
        </w:rPr>
        <w:t xml:space="preserve">Legebiltzarreko Erregelamenduko 11</w:t>
      </w:r>
      <w:r>
        <w:rPr>
          <w:rStyle w:val="1"/>
          <w:b w:val="true"/>
        </w:rPr>
        <w:t xml:space="preserve">4. </w:t>
      </w:r>
      <w:r>
        <w:rPr>
          <w:rStyle w:val="1"/>
        </w:rPr>
        <w:t xml:space="preserve">artikuluan ezarritakoa betez, aipatu erabakia Nafarroako Parlamentuko Aldizkari Ofizialean argitara dadin agintzen dut. Hona testua:</w:t>
      </w:r>
    </w:p>
    <w:p>
      <w:pPr>
        <w:pStyle w:val="0"/>
        <w:suppressAutoHyphens w:val="false"/>
        <w:rPr>
          <w:rStyle w:val="1"/>
          <w:spacing w:val="-0.961"/>
        </w:rPr>
      </w:pPr>
      <w:r>
        <w:rPr>
          <w:rStyle w:val="1"/>
          <w:spacing w:val="-0.961"/>
        </w:rPr>
        <w:t xml:space="preserve">“Nafarroako Parlamentuak, Nafarroako Aurrekontu Orokorrei buruzko abenduaren 29ko 18/2021 Foru Legearen hogeita batgarren xedapen gehigarria betez, Nafarroako Gobernua eta Iruñeko Udala premiatzen ditu koordinatu daitezen eta ezkaratzaren lagapena bete ahal izateko behar diren neurriak adostu ditzaten, ahalik eta lasterren behin betiko irtenbide bat emateko Alde Zaharreko osasun-etxearen irisgarritasun-arazoari”.</w:t>
      </w:r>
    </w:p>
    <w:p>
      <w:pPr>
        <w:pStyle w:val="0"/>
        <w:suppressAutoHyphens w:val="false"/>
        <w:rPr>
          <w:rStyle w:val="1"/>
        </w:rPr>
      </w:pPr>
      <w:r>
        <w:rPr>
          <w:rStyle w:val="1"/>
        </w:rPr>
        <w:t xml:space="preserve">Iruñean, 2023ko otsailaren 10ean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