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martxoaren 6an eginiko bilkuran, Eledunen Batzarrari entzun ondoren, honako erabaki hau hartu zuen, besteak beste:</w:t>
      </w:r>
    </w:p>
    <w:p>
      <w:pPr>
        <w:pStyle w:val="0"/>
        <w:suppressAutoHyphens w:val="false"/>
        <w:rPr>
          <w:rStyle w:val="1"/>
        </w:rPr>
      </w:pPr>
      <w:r>
        <w:rPr>
          <w:rStyle w:val="1"/>
        </w:rPr>
        <w:t xml:space="preserve">Ikusirik Nafarroako kultur jarduera duintzeko, egonkortzeko, areagotzeko eta haren etorkizuna bermatzeko neurriak zehaztu eta adosteko ponentziaren lehendakariaren idatzia, zeinean jakinarazten baitu ponentziak ezin izanen dituela bere lanak aurreikusitako epean bukatu eta dagokion txostena burutzeko epea luzatzea eskatzen baitu, Nafarroako Parlamentuko Erregelamenduaren 37. artikuluarekin bat, honako hau ERABAKI DA:</w:t>
      </w:r>
    </w:p>
    <w:p>
      <w:pPr>
        <w:pStyle w:val="0"/>
        <w:suppressAutoHyphens w:val="false"/>
        <w:rPr>
          <w:rStyle w:val="1"/>
        </w:rPr>
      </w:pPr>
      <w:r>
        <w:rPr>
          <w:rStyle w:val="1"/>
          <w:b w:val="true"/>
        </w:rPr>
        <w:t xml:space="preserve">1.</w:t>
      </w:r>
      <w:r>
        <w:rPr>
          <w:rStyle w:val="1"/>
        </w:rPr>
        <w:t xml:space="preserve"> Ponentziaren lanak bukatzeko epea 2023ko martxoaren 27ra arte luzatzea.</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2023ko martxoaren 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