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martxoaren 20an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Mikel Buil García jaunak aurkeztutako gaurkotasun handiko galdera, rengo legegintzaldirako programa-akordioaren lehentasunezko alderdiei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2023ko martxoaren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Mikel Buil García jaunak, Legebiltzarreko Erregelamenduan xedatuaren babesean, gaurkotasun handiko honako galdera hau aurkezten du, Nafarroako Gobernuko lehendakariak 2023ko martxoaren 23ko Osoko Bilkuran ahoz erantzun dezan.</w:t>
      </w:r>
    </w:p>
    <w:p>
      <w:pPr>
        <w:pStyle w:val="0"/>
        <w:suppressAutoHyphens w:val="false"/>
        <w:rPr>
          <w:rStyle w:val="1"/>
        </w:rPr>
      </w:pPr>
      <w:r>
        <w:rPr>
          <w:rStyle w:val="1"/>
        </w:rPr>
        <w:t xml:space="preserve">Programa-akordioari dagokionez, legegintzaldi honetan garatu ez diren zein alderdi jotzen dituzu lehentasunezkotzat hurrengo legegintzaldirako?</w:t>
      </w:r>
    </w:p>
    <w:p>
      <w:pPr>
        <w:pStyle w:val="0"/>
        <w:suppressAutoHyphens w:val="false"/>
        <w:rPr>
          <w:rStyle w:val="1"/>
        </w:rPr>
      </w:pPr>
      <w:r>
        <w:rPr>
          <w:rStyle w:val="1"/>
        </w:rPr>
        <w:t xml:space="preserve">Iruñean, 2023ko martxoaren 20an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